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86" w:rsidRDefault="00C44F86" w:rsidP="0042660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Варзуга Терского района</w:t>
      </w: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9A3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08.10</w:t>
      </w: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.2019 г.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C4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Варзуга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9A3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63</w:t>
      </w:r>
    </w:p>
    <w:p w:rsidR="00C44F86" w:rsidRPr="00C44F86" w:rsidRDefault="00C44F86" w:rsidP="00C44F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660C" w:rsidRPr="0042660C" w:rsidRDefault="0042660C" w:rsidP="00C44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42660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утверждении административного регламента муниципального образования сельское поселение Варзуга по предоставлению муниципальной услуги «Назначение и выплата пенсии за выслугу лет муниципальным служащим органов местного самоуправления муниципального образования сельское поселение Варзуга»</w:t>
      </w:r>
    </w:p>
    <w:p w:rsidR="0042660C" w:rsidRPr="0042660C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2A6" w:rsidRDefault="0042660C" w:rsidP="0042660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работы по предоставлению муниципальных услуг и исполнению муниципальных функций, в соответствии с Федеральным законом </w:t>
      </w:r>
      <w:hyperlink r:id="rId8" w:tooltip="от 27.07.2010 № 210-ФЗ" w:history="1">
        <w:r w:rsidRPr="00C44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27.07.2010 № 210-ФЗ</w:t>
        </w:r>
      </w:hyperlink>
      <w:r w:rsidRP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</w:t>
      </w:r>
      <w:r w:rsidR="00917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услуг», постановлениями</w:t>
      </w:r>
      <w:r w:rsidRP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44F86" w:rsidRP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Варзуга</w:t>
      </w:r>
      <w:r w:rsidRP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C44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02.05.2012 № 261</w:t>
        </w:r>
      </w:hyperlink>
      <w:r w:rsidRP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Реестра муниципальных услуг муницип</w:t>
      </w:r>
      <w:r w:rsidR="009172B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сельское поселение Варзуга</w:t>
      </w:r>
      <w:r w:rsidRP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hyperlink r:id="rId10" w:history="1">
        <w:r w:rsidRPr="00C44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от </w:t>
        </w:r>
        <w:r w:rsidR="008832A6" w:rsidRPr="00C44F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12.03.2010</w:t>
        </w:r>
      </w:hyperlink>
      <w:r w:rsid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2A6" w:rsidRPr="00C44F86">
        <w:rPr>
          <w:rFonts w:ascii="Times New Roman" w:hAnsi="Times New Roman"/>
          <w:sz w:val="28"/>
          <w:szCs w:val="28"/>
        </w:rPr>
        <w:t>«Об утвержд</w:t>
      </w:r>
      <w:r w:rsidR="008832A6">
        <w:rPr>
          <w:rFonts w:ascii="Times New Roman" w:hAnsi="Times New Roman"/>
          <w:sz w:val="28"/>
          <w:szCs w:val="28"/>
        </w:rPr>
        <w:t>ении порядка разработки и утверждения административных регламентов исполнения муниципальных функций (предоставления</w:t>
      </w:r>
      <w:proofErr w:type="gramEnd"/>
      <w:r w:rsidR="008832A6">
        <w:rPr>
          <w:rFonts w:ascii="Times New Roman" w:hAnsi="Times New Roman"/>
          <w:sz w:val="28"/>
          <w:szCs w:val="28"/>
        </w:rPr>
        <w:t xml:space="preserve"> муниципальных услуг)», </w:t>
      </w:r>
    </w:p>
    <w:p w:rsidR="0042660C" w:rsidRPr="00C44F86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F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2660C" w:rsidRPr="0042660C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0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административный регламент муниципального образования сельское поселение Варзуга по предоставлению муниципальной услуги «Назначение и выплата пенсии за выслугу лет муниципальным служащим органов местного самоуправления муниципа</w:t>
      </w:r>
      <w:r w:rsidR="009172B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образования сельское поселение Варзуга</w:t>
      </w:r>
      <w:r w:rsidRPr="0042660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2660C" w:rsidRPr="0042660C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подлежит обнародованию и размещению на официальном сайте </w:t>
      </w:r>
      <w:r w:rsidR="00C44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266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60C" w:rsidRPr="0042660C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0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возложить на заместителя главы администрации  МО СП Варзуга.</w:t>
      </w:r>
    </w:p>
    <w:p w:rsidR="0042660C" w:rsidRPr="0042660C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0C" w:rsidRPr="0042660C" w:rsidRDefault="009A350F" w:rsidP="0042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42660C" w:rsidRPr="0042660C" w:rsidRDefault="0042660C" w:rsidP="0042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Варзуга                                                                            </w:t>
      </w:r>
      <w:r w:rsidR="009A350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Г.Н. Попов</w:t>
      </w:r>
      <w:bookmarkStart w:id="0" w:name="_GoBack"/>
      <w:bookmarkEnd w:id="0"/>
    </w:p>
    <w:p w:rsidR="0042660C" w:rsidRPr="0042660C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60C" w:rsidRDefault="0042660C" w:rsidP="00426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2660C" w:rsidRDefault="0042660C" w:rsidP="00426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2660C" w:rsidRDefault="0042660C" w:rsidP="00426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2660C" w:rsidRDefault="0042660C" w:rsidP="0042660C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965D20" w:rsidRDefault="00965D20" w:rsidP="00965D2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965D20" w:rsidRDefault="00965D20" w:rsidP="00965D2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965D20" w:rsidRDefault="00965D20" w:rsidP="00965D20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9A350F" w:rsidRDefault="009A350F" w:rsidP="00965D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42660C" w:rsidRPr="0042660C" w:rsidRDefault="0042660C" w:rsidP="00965D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Утвержден</w:t>
      </w:r>
    </w:p>
    <w:p w:rsidR="0042660C" w:rsidRPr="0042660C" w:rsidRDefault="0042660C" w:rsidP="00426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постановлением администрации</w:t>
      </w:r>
    </w:p>
    <w:p w:rsidR="0042660C" w:rsidRPr="0042660C" w:rsidRDefault="0042660C" w:rsidP="00426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МО С </w:t>
      </w:r>
      <w:proofErr w:type="gramStart"/>
      <w:r w:rsidRPr="004266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</w:t>
      </w:r>
      <w:proofErr w:type="gramEnd"/>
      <w:r w:rsidRPr="004266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Варзуга</w:t>
      </w:r>
    </w:p>
    <w:p w:rsidR="0042660C" w:rsidRPr="0042660C" w:rsidRDefault="0042660C" w:rsidP="0042660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от </w:t>
      </w:r>
      <w:r w:rsidR="009A35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08.10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.2019</w:t>
      </w:r>
      <w:r w:rsidRPr="0042660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№ </w:t>
      </w:r>
      <w:r w:rsidR="009A350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63</w:t>
      </w:r>
    </w:p>
    <w:p w:rsidR="0042660C" w:rsidRPr="0042660C" w:rsidRDefault="0042660C" w:rsidP="0042660C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42660C" w:rsidRPr="0042660C" w:rsidRDefault="0042660C" w:rsidP="00426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АДМИНИСТРАТИВНЫЙ РЕГЛАМЕНТ</w:t>
      </w:r>
    </w:p>
    <w:p w:rsidR="0042660C" w:rsidRPr="0042660C" w:rsidRDefault="0042660C" w:rsidP="00426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сельское поселение Варзуга</w:t>
      </w:r>
      <w:r w:rsidRPr="004266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 по предоставлению муниципальной услуги «Назначение и выплата пенсии за выслугу лет муниципальным служащим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сельское поселение Варзуга</w:t>
      </w:r>
      <w:r w:rsidRPr="0042660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»</w:t>
      </w:r>
    </w:p>
    <w:p w:rsidR="0042660C" w:rsidRPr="0042660C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0C" w:rsidRPr="0042660C" w:rsidRDefault="0042660C" w:rsidP="0042660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ОБЩИЕ ПОЛОЖЕНИЯ</w:t>
      </w:r>
    </w:p>
    <w:p w:rsidR="0042660C" w:rsidRPr="0042660C" w:rsidRDefault="0042660C" w:rsidP="004266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регулирует порядок предоставления муниципальной услуги </w:t>
      </w:r>
      <w:bookmarkStart w:id="1" w:name="OLE_LINK1"/>
      <w:bookmarkStart w:id="2" w:name="OLE_LINK2"/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«Назначение и выплата пенсии за выслугу лет муниципальным служащим органов местного самоуправления муниципального образования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End w:id="1"/>
      <w:bookmarkEnd w:id="2"/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Административный регламент).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заявителей результатов предоставления муниципальной услуги (далее – муниципальная услуга).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устанавливает единый порядок предоставления администрацией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Варзуга</w:t>
      </w: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 и её должностными лицами муниципальной услуги, определяет сроки и последовательность административных процедур по предоставлению муниципальной услуги.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Описание заявителей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Заявителями на предоставление муниципальной услуги (далее - заявители) являются лица, которые замещали должности муниципальной службы в органах местного самоуправления муниципального образования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имеют право на предоставление муниципальной услуги по основаниям, указанным в пункте 1.2.2. настоящего Административного регламента.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Право на предоставление муниципальной услуги имеют: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лица, замещавшие должности муниципальной службы при наличии стажа муниципальной службы, продолжительность которого для назначения пенсии за выслугу лет в соответствующем году определяется согласно </w:t>
      </w:r>
      <w:hyperlink r:id="rId11" w:history="1">
        <w:r w:rsidRPr="004266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Федеральному закону </w:t>
      </w:r>
      <w:hyperlink r:id="rId12" w:tooltip="от 15.12.2001 № 166-ФЗ" w:history="1">
        <w:r w:rsidRPr="009172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15.12.2001 № 166-ФЗ</w:t>
        </w:r>
      </w:hyperlink>
      <w:r w:rsidRPr="00917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государственном пенсионном обеспечении в Российской Федерации», и уволенные с муниципальной службы по одному из нижеуказанных оснований: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достижением предельного возраста нахождения на муниципальной службе;</w:t>
      </w:r>
    </w:p>
    <w:p w:rsidR="0042660C" w:rsidRPr="0042660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связи с обнаружившимся несоответствием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6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увольнении с должностей, учреждаемых в установленном законодательством Российской Федерации, Мурманской области и нормативными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 органов</w:t>
      </w:r>
      <w:proofErr w:type="gramEnd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порядке для непосредственного обеспечения исполнения полномочий лиц, замещающих </w:t>
      </w:r>
      <w:proofErr w:type="gramStart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выборное</w:t>
      </w:r>
      <w:proofErr w:type="gramEnd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должности, в связи с прекращением этими лицами своих полномочий; 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высвобождаемые в связи с выходом на трудовую пенсию либо в связи с ликвидацией органа местного самоуправления или сокращением численности или штата;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лица, уволенные с муниципальной службы по вышеуказанным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основаниям, за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увольнения в связи с обнаружившимся несоответствием замещаемой должности вследствие состояния здоровья, препятствующего продолжению муниципальной службы, или в связи с ликвидацией органа местного самоуправления, или сокращением численности или штата, если они замещали должности муниципальной службы не менее 12 полных месяцев непосредственно перед увольнением.</w:t>
      </w:r>
      <w:proofErr w:type="gramEnd"/>
    </w:p>
    <w:p w:rsidR="0042660C" w:rsidRPr="00B11886" w:rsidRDefault="0042660C" w:rsidP="0042660C">
      <w:pPr>
        <w:widowControl w:val="0"/>
        <w:numPr>
          <w:ilvl w:val="1"/>
          <w:numId w:val="2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информирования о порядке предоставления муниципальной услуги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Информирование о предоставлении муниципальной услуги осуществляет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сельское поселение Варзуга (далее – Администрация)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Сведения о месте нахождения, справочных телефонах, адресе электронной почты, почтовом адресе, графике работы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содержатся в Приложении №1 Административного регламента. 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Информацию о месте нахождения и графике работы можно получить по номеру телефона для справок, а также в информационно-телекоммуникационных сетях общего пользования (в том числе в сети Интернет), в средствах массовой информации, на официальном сайте </w:t>
      </w:r>
      <w:r w:rsid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№1).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</w:t>
      </w:r>
      <w:r w:rsidRPr="00B118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Информация о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B118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услуге предоставляется:</w:t>
      </w:r>
    </w:p>
    <w:p w:rsidR="0042660C" w:rsidRPr="00B11886" w:rsidRDefault="0042660C" w:rsidP="0042660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предоставления консультаций исполнителями муниципальной услуги при личном или письменном обращении заявителя;</w:t>
      </w:r>
    </w:p>
    <w:p w:rsidR="0042660C" w:rsidRPr="00B11886" w:rsidRDefault="0042660C" w:rsidP="0042660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путем размещения на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Едином портале государственных и муниципальных услуг по адресу: 51.</w:t>
      </w:r>
      <w:proofErr w:type="spellStart"/>
      <w:r w:rsidRPr="00B11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118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60C" w:rsidRPr="00B11886" w:rsidRDefault="0042660C" w:rsidP="0042660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-путем размещения на официальном сайте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Варзуга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C44F8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C44F86"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Варзуга-</w:t>
      </w:r>
      <w:proofErr w:type="spellStart"/>
      <w:r w:rsid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Start"/>
      <w:r w:rsid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42660C" w:rsidRPr="00B11886" w:rsidRDefault="0042660C" w:rsidP="0042660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 с использованием средств телефонной и почтовой связи, электронного информирования (электронная почта).</w:t>
      </w:r>
    </w:p>
    <w:p w:rsidR="0042660C" w:rsidRPr="00B11886" w:rsidRDefault="0042660C" w:rsidP="0042660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1.3.5. Информирование о порядке предоставления муниципальной услуги осуществляется специалистами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предоставляется по следующим вопросам: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и сроки предоставления муниципальной услуги;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документов, необходимых для получения муниципальной услуги, комплектность (достаточность) представляемых (представленных) документов;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отказа в предоставлении муниципальной услуги;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интересующие граждан вопросы о порядке предоставления муниципальной услуги.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1.3.6. По письменному обращению заявителя ответ должен быть изложен в простой, четкой и понятной форме с указанием должности, фамилии, имени, отчества, номера телефона исполнителя и направлен простым почтовым отправлением или по факсу в адрес заявителя в срок, не превышающий 10 дней со дня регистрации обращения.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информировании по обращению, направленному по электронной почте, ответ направляется по электронной почте на электронный адрес заявителя в срок, не превышающий 10 дней со дня регистрации обращения.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1.3.7. 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</w:t>
      </w:r>
    </w:p>
    <w:p w:rsidR="0042660C" w:rsidRPr="0042660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ответственного за информирование, принявшего телефонный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звонок. Разговор не должен продолжаться более 15 минут. </w:t>
      </w:r>
      <w:proofErr w:type="gramStart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переадресован на другое должностное лицо или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обратившемуся должен быть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 телефонный номер, по которому можно получить необходимую информацию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1.3.8. Информирование заявителя при личном обращении осуществляется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ответственным за информирование.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1.3.9. Должностные лица, осуществляющие индивидуальное устное информирование, принимают все необходимые меры для полного и оперативного ответа на поставленные вопросы. 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индивидуального устного информирования не может превышать 15 минут. В случае если для подготовки ответа требуется более продолжительное время, должностное лицо, осуществляющее индивидуальное устное информирование, предлагает заявителю обратиться за необходимой информацией в письменном виде либо назначает другое удобное для заявителя время для устного информирования. 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ожидания заявителя при индивидуальном устном информировании не может превышать 15 минут.</w:t>
      </w:r>
    </w:p>
    <w:p w:rsidR="0042660C" w:rsidRPr="00B11886" w:rsidRDefault="0042660C" w:rsidP="0042660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B11886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2. СТАНДАРТ ПРЕДОСТАВЛЕНИЯ МУНИЦИПАЛЬНОЙ УСЛУГИ</w:t>
      </w:r>
    </w:p>
    <w:p w:rsidR="0042660C" w:rsidRPr="00B11886" w:rsidRDefault="0042660C" w:rsidP="0042660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Наименование муниципальной услуги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и выплата пенсии за выслугу лет муниципальным служащим органов местного самоуправления муниципального образования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Варзуга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пенсия за выслугу лет).</w:t>
      </w:r>
    </w:p>
    <w:p w:rsidR="0042660C" w:rsidRPr="00B11886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42660C" w:rsidRPr="00B11886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Предоставление муниципальной услуги осуществляется администрацией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Варзуга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 предоставление муниципальной услуги осуществл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 Администрация.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Прием заявления и необходимых документов может осуществляться специалистом в Отделе МФЦ в порядке, установленном соглашением о взаимодействии, заключенным между администрацией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Отделом МФЦ.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Отдел осуществляет внутриведомственное взаимодействие с кадровой службой органа местного самоуправления муниципального образования </w:t>
      </w:r>
      <w:r w:rsid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которого принял решение об установлении пенсии за выслугу лет заявителю, в части получения документов, необходимых для определения размера пенсии за выслугу лет.</w:t>
      </w:r>
    </w:p>
    <w:p w:rsidR="0042660C" w:rsidRPr="00B11886" w:rsidRDefault="0042660C" w:rsidP="004266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 предоставления муниципальной услуги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Результатом предоставления муниципальной услуги является: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выплата заявителю пенсии за выслугу лет в установленном размере. 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письмо с мотивированным отказом в предоставлении муниципальной услуги.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Сроки предоставления муниципальной услуги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Общий срок предоставления муниципальной услуги не должен превышать 30 календарных дней </w:t>
      </w:r>
      <w:proofErr w:type="gramStart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</w:t>
      </w:r>
      <w:proofErr w:type="gramEnd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(регистрации) заявления и документов, указанных в п. 2.6. Административного регламента до принятия решения о назначении пенсии за выслугу лет, либо отказа в назначении пенсии за выслугу лет.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 случае</w:t>
      </w:r>
      <w:proofErr w:type="gramStart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подготовка ответа требует направления запросов в иные органы (организации) либо дополнительных консультаций, по решению руководителя или иных уполномоченных им должностных лиц срок рассмотрения письменных обращений, указанный в п. 2.4.1. </w:t>
      </w:r>
      <w:proofErr w:type="gramStart"/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регламента, может быть продлен на срок до 30 дней с письменным уведомлением гражданина о продлении срока рассмотрения обращения.</w:t>
      </w:r>
      <w:proofErr w:type="gramEnd"/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Максимальный срок ожидания в очереди при подаче заявления о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услуги и при выдаче документов по результатам предоставления муниципальной услуги составляет не более 15 минут. </w:t>
      </w:r>
    </w:p>
    <w:p w:rsidR="0042660C" w:rsidRPr="00B118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886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Предоставление муниципальной услуги приостанавливается на время до прекращения оснований для приостановления предоставления муниципальной услуги, указанных в п. 2.8. Административного регламента.</w:t>
      </w:r>
    </w:p>
    <w:p w:rsidR="0042660C" w:rsidRPr="001A2F64" w:rsidRDefault="0042660C" w:rsidP="0042660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</w:t>
      </w:r>
    </w:p>
    <w:p w:rsidR="0042660C" w:rsidRPr="001A2F64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660C" w:rsidRPr="00C44F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tooltip="Конституцией" w:history="1">
        <w:r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12.12.1993;</w:t>
      </w:r>
    </w:p>
    <w:p w:rsidR="0042660C" w:rsidRPr="00C44F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Федеральным законом от 06.10.2003 № 131–ФЗ «Об общих принципах организации местного самоуправления в Российской Федерации»;</w:t>
      </w:r>
    </w:p>
    <w:p w:rsidR="0042660C" w:rsidRPr="00C44F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hyperlink r:id="rId14" w:tooltip="от 02.05.2006 № 59-ФЗ" w:history="1">
        <w:r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02.05.2006 № 59-ФЗ</w:t>
        </w:r>
      </w:hyperlink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рассмотрения обращений граждан Российской Федерации»; </w:t>
      </w:r>
    </w:p>
    <w:p w:rsidR="0042660C" w:rsidRPr="00C44F86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 </w:t>
      </w:r>
      <w:hyperlink r:id="rId15" w:tooltip="от 27.07.2010 № 210-ФЗ" w:history="1">
        <w:r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27.07.2010 № 210-ФЗ</w:t>
        </w:r>
      </w:hyperlink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услуг»;</w:t>
      </w:r>
    </w:p>
    <w:p w:rsidR="0042660C" w:rsidRPr="001A2F64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Мурманской области от 29.06.2007 №860-01-ЗМО «О муниципальной службе в Мурманской области»;</w:t>
      </w:r>
    </w:p>
    <w:p w:rsidR="0042660C" w:rsidRPr="001A2F64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муниципального образования </w:t>
      </w:r>
      <w:r w:rsid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Варзуга</w:t>
      </w: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60C" w:rsidRPr="001A2F64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3" w:name="OLE_LINK3"/>
      <w:bookmarkStart w:id="4" w:name="OLE_LINK4"/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r w:rsid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bookmarkEnd w:id="3"/>
      <w:bookmarkEnd w:id="4"/>
      <w:r w:rsid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30.08.2019 № 282</w:t>
      </w: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</w:t>
      </w: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утверждении порядка назначения, перерасчета, выплаты и финансирования пенсии за выслугу лет</w:t>
      </w:r>
      <w:r w:rsid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лицам,   муниципальные должности муниципальной службы в сельском поселении Варзуга Терского района Мурманской области</w:t>
      </w: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44F86" w:rsidRPr="00C44F86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администрации </w:t>
      </w:r>
      <w:r w:rsidR="00C44F86"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СП </w:t>
      </w:r>
      <w:hyperlink r:id="rId16" w:history="1">
        <w:r w:rsidR="00C44F86"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12.03.2010</w:t>
        </w:r>
      </w:hyperlink>
      <w:r w:rsidR="00C44F86"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F86" w:rsidRPr="00C44F86">
        <w:rPr>
          <w:rFonts w:ascii="Times New Roman" w:hAnsi="Times New Roman"/>
          <w:sz w:val="24"/>
          <w:szCs w:val="24"/>
        </w:rPr>
        <w:t>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Перечень документов, необходимых для предоставления муниципальной услуги.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Для предоставления муниципальной услуги заявитель представляет следующие документы: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установленного образца (Приложение № 4);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паспорта (страницы 2, 3, 5);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справка о размере месячного денежного содержания муниципального служащего, для установления пенсии за выслугу лет (Приложение № 5);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справка о продолжительности стажа муниципальной службы муниципального служащего, учитываемого для исчисления пенсии за выслугу лет (Приложение № 6);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заверенная копия распоряжения об освобождении муниципальной должности (увольнении);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заверенная копия трудовой книжки заявителя;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заявление с указанием банковских реквизитов финансово-кредитного учреждения и номера счета для перечисления пенсии (в произвольной форме);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документы, необходимые для перерасчета пенсии за выслугу лет в соответствии с пунктом 2.6.4 настоящего Административного регламента.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</w:t>
      </w:r>
      <w:proofErr w:type="gramStart"/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предоставлению документов, указанных в п. «а», «б», «д», «е», «ж» пункта 2.6.1 Административного регламента, возложена на заявителя.</w:t>
      </w:r>
      <w:proofErr w:type="gramEnd"/>
    </w:p>
    <w:p w:rsidR="0042660C" w:rsidRPr="00C44F86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Документы, сведения, содержащиеся в них, указанные в п. «в», «г», «з» пункта 2.6.1 Административного регламента, Отдел запрашивает самостоятельно в рамках внутриведомственного взаимодействия в кадровой службе ОМСУ муниципального образования </w:t>
      </w:r>
      <w:r w:rsidR="005973B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Варзуга,</w:t>
      </w: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заявитель не представил указанные документы по собственной инициативе.</w:t>
      </w:r>
    </w:p>
    <w:p w:rsidR="0042660C" w:rsidRPr="00C44F86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2.6.4. Перерасчет пенсии за выслугу лет производится в случаях:</w:t>
      </w:r>
    </w:p>
    <w:p w:rsidR="0042660C" w:rsidRPr="001A2F64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увеличения</w:t>
      </w: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месячного денежного содержания по соответствующей должности муниципальной службы;</w:t>
      </w:r>
    </w:p>
    <w:p w:rsidR="0042660C" w:rsidRPr="0042660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перерасчета размера пенсии за выслугу лет является справка о размере месячного денежного содержания муниципального служащего для установления пенсии за выслугу лет, предъявляемая в уполномоченный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73B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660C" w:rsidRPr="001A2F6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изменения условий назначения пенсии за выслугу лет, определенных статьей 24 Закона Мурманской </w:t>
      </w: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</w:t>
      </w:r>
      <w:hyperlink r:id="rId17" w:tooltip="от 29.06.2007 № 860-01-ЗМО" w:history="1">
        <w:r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29.06.2007 № 860-01-ЗМО</w:t>
        </w:r>
      </w:hyperlink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Мурманской области».</w:t>
      </w:r>
    </w:p>
    <w:p w:rsidR="0042660C" w:rsidRPr="001A2F64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F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перерасчета пенсии за выслугу лет является изменение условий назначения пенсии за выслугу лет.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 пенсии за выслугу лет производится с 1 числа месяца, следующего за тем, в котором произошли соответствующие изменения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2.6.5. </w:t>
      </w:r>
      <w:proofErr w:type="gramStart"/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Получателям муниципальной услуги, выехавшим на постоянное место жительства за пределы Российской Федерации, пенсия за выслугу лет выплачивается при условии предоставления ими в </w:t>
      </w:r>
      <w:r w:rsid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декабре документа, подтверждающего факт нахождения гражданина в живых (по состоянию на декабрь текущего года), выданного дипломатическим представительством или консульским учреждением Российской Федерации за границей, нотариусом на территории Российской Федерации либо компетентным органом (должностным лицом) иностранного</w:t>
      </w:r>
      <w:proofErr w:type="gramEnd"/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государства.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2.6.6. Получателям муниципальной услуги, выехавшим на постоянное место жительства за пределы Мурманской области, пенсия за выслугу лет выплачивается при условии предоставления ими в </w:t>
      </w:r>
      <w:r w:rsid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 декабре одного из следующих документов (по выбору указанных лиц):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нотариально заверенного свидетельства, удостоверяющего факт нахождения гражданина в живых;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 органа, осуществляющего пенсионное обеспечение, о том, что соответствующему гражданину выплачивается страховая пенсия (по состоянию на декабрь текущего года);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паспорта (страницы 2 - 5) (в случае направления по почте указанная копия должна быть заверена в соответствии с законодательством Российской Федерации).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2.6.7. Заявление и документы, указанные в пунктах 2.6.1, 2.6.5 и 2.6.6 настоящего Административного регламента, обязанность по предоставлению которых возложена на заявителя</w:t>
      </w:r>
      <w:r w:rsidR="005973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заявителем следующими способами: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их непосредственной подачи в </w:t>
      </w:r>
      <w:r w:rsid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направления по почте. При подаче указанных документов непосредственно в </w:t>
      </w:r>
      <w:r w:rsid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одновременно предъявляется паспорт и трудовая книжка - для обозрения и проверки соответствия представленной заявителем копии подлинному документу, с которого она изготовлена (в случае несоблюдения заявителем данного требования, на заявлении ставится соответствующая отметка); при предоставлении заявителем нотариально заверенных копий представления оригиналов документов не требуется. В случае направления указанных документов по почте: копии документов должны быть заверены в соответствии с законодательством Российской Федерации. Обязанность подтверждения факта отправки документов лежит на заявителе;</w:t>
      </w:r>
    </w:p>
    <w:p w:rsidR="0042660C" w:rsidRPr="00EE7CCF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оформления в виде электронных документов в порядке, определенном Правительством Российской Федерации и (или) Правительством Мурманской области,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2.6.8. Заявление и документы, указанные в пункте 2.6.1. настоящего Административного регламента,  могут быть представлены в Администрацию в форме электронного документа с использованием информационно-телекоммуникационных сетей общего пользования, в том числе Интернет, включая региональный портал электронных услуг Мурманской области (http://51gosuslugi.ru) или иных технических сре</w:t>
      </w:r>
      <w:proofErr w:type="gramStart"/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язи. 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представляется в Администрацию по выбору заявителя: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путем заполнения формы запроса, размещенной на официальном сайте</w:t>
      </w:r>
      <w:r w:rsidR="008C761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C7614"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посредством отправки через личный кабинет единого</w:t>
      </w: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регионального портала;</w:t>
      </w:r>
    </w:p>
    <w:p w:rsidR="0042660C" w:rsidRPr="00EE7CCF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направления электронного документа в Администрацию на адрес электронной почты, указанный в подразделе 1.3. настоящего Административного регламента. 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 форме электронного документа подписывается по выбору заявителя: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электронной подписью заявителя (представителя заявителя);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усиленной квалифицированной электронной подписью заявителя (представителя заявителя).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подписью.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доверенность, или иной документ, удостоверяющий его право действовать от имени заявителя, в виде электронного образа такого документа.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заявления: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бумажного документа, который заявитель получает непосредственно при личном обращении;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бумажного документа, который направляется заявителю посредством почтового отправления;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виде электронного документа, размещенного на официальном сайте, ссылка на который 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направляется заявителю посредством электронной почты;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виде электронного документа, который направляется заявителю посредством электронной почты.</w:t>
      </w:r>
    </w:p>
    <w:p w:rsidR="0042660C" w:rsidRPr="008C7614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заявления в виде электронного документа, размещенного на официальном сайте, ссылка на который направляется заявителю посредством электронной почты или в виде электронного документа,  дублируется путем передачи заявителю бумажного документа при личном обращении либо посредством направления почтового отправления.</w:t>
      </w:r>
    </w:p>
    <w:p w:rsidR="0042660C" w:rsidRPr="008C7614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Перечень оснований для отказа в приеме документов, для приостановления и (или) отказа в предоставлении муниципальной услуги 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Основаниями для отказа в приеме документов, необходимых для предоставления муниципальной услуги являются представление документов, оформленных ненадлежащим образом: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 заявления не поддается прочтению;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</w:t>
      </w:r>
      <w:proofErr w:type="gramStart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фамилия, имя, адрес заявителя; 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обращении содержатся нецензурные либо оскорбительные выражения, угрозы жизни, здоровью и имуществу членов комиссии, а также членов их семьей и т.п.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отказа в приеме к рассмотрению документов, поступивших в электронном виде, является: 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электронной подписи;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в результате проверки простой или усиленной квалифицированной электронной подписи выявлено несоблюдение установленных Федеральным законом от 6 апреля 2011 г. № 63-ФЗ «Об электронной подписи» условий признания ее действительности;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доступе.</w:t>
      </w:r>
    </w:p>
    <w:p w:rsidR="0042660C" w:rsidRPr="008C7614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заявления с нарушением порядка, утверждённого приказом</w:t>
      </w:r>
      <w:r w:rsidRPr="0042660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экономического развития РФ от 14.01.2015 № 7.</w:t>
      </w:r>
    </w:p>
    <w:p w:rsidR="0042660C" w:rsidRPr="008C7614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2.7.2. Основаниями для отказа заявителю в предоставлении муниципальной услуги</w:t>
      </w:r>
      <w:r w:rsidRPr="0042660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C76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являются:</w:t>
      </w:r>
    </w:p>
    <w:p w:rsidR="0042660C" w:rsidRPr="008C7614" w:rsidRDefault="0042660C" w:rsidP="0042660C">
      <w:pPr>
        <w:widowControl w:val="0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одного или более документов, предусмотренных п. 2.6.1. Административного регламента, обязанность по предоставлению которых возложена на заявителя;</w:t>
      </w:r>
    </w:p>
    <w:p w:rsidR="0042660C" w:rsidRPr="008C7614" w:rsidRDefault="0042660C" w:rsidP="0042660C">
      <w:pPr>
        <w:widowControl w:val="0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в представленных документах недостоверной или искаженной информации. </w:t>
      </w:r>
    </w:p>
    <w:p w:rsidR="0042660C" w:rsidRPr="008C7614" w:rsidRDefault="0042660C" w:rsidP="0042660C">
      <w:pPr>
        <w:widowControl w:val="0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статус заявителя не соответствует требованиям подраздела 1.2 настоящего Административного регламента.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Основания для прекращения предоставления муниципальной услуги: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назначение получателю пенсии за выслугу лет иной пенсии за выслугу лет, или ежемесячной доплаты к страховой пенсии (за исключением </w:t>
      </w: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ежемесячной доплаты к пенсии, устанавливаемой в соответствии со </w:t>
      </w:r>
      <w:hyperlink r:id="rId18" w:history="1">
        <w:r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14</w:t>
        </w:r>
      </w:hyperlink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Мурманской области </w:t>
      </w:r>
      <w:hyperlink r:id="rId19" w:tooltip="от 20.12.2001 № 318-01-ЗМО" w:history="1">
        <w:r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20.12.2001 № 318-01-ЗМО</w:t>
        </w:r>
      </w:hyperlink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наградах и премиях Мурманской области»), или ежемесячного 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пожизненного содержания, или дополнительного ежемесячного материального обеспечения либо установление дополнительного пожизненного ежемесячного материального обеспечения в соответствии с</w:t>
      </w:r>
      <w:proofErr w:type="gramEnd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Федерации, законодательством Мурманской области и законодательством других субъектов Российской Федерации.</w:t>
      </w:r>
    </w:p>
    <w:p w:rsidR="0042660C" w:rsidRPr="00C44F86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2.7.4. </w:t>
      </w:r>
      <w:proofErr w:type="gramStart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Пенсия за выслугу лет не выплачивается в период нахождения на государственной или муниципальной службе, в период замещения государственных должностей Российской Федерации, государственных должностей Мурманской области на профессиональной постоянной основе или муниципальных должностей на постоянной основе, а также в период, когда лицу, уволенному с муниципальной службы, предоставляются гарантии, предусмотренные </w:t>
      </w:r>
      <w:hyperlink r:id="rId20" w:history="1">
        <w:r w:rsidRPr="008C761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статьи 23</w:t>
        </w:r>
      </w:hyperlink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Мурманской области </w:t>
      </w:r>
      <w:hyperlink r:id="rId21" w:tooltip="от 29.06.2007 № 860-01-ЗМО" w:history="1">
        <w:r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29.06.2007 № 860-01-ЗМО</w:t>
        </w:r>
      </w:hyperlink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</w:t>
      </w:r>
      <w:proofErr w:type="gramEnd"/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службе в Мурманской области».</w:t>
      </w:r>
    </w:p>
    <w:p w:rsidR="0042660C" w:rsidRPr="00C44F86" w:rsidRDefault="0042660C" w:rsidP="0042660C">
      <w:pPr>
        <w:widowControl w:val="0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Прекращение выплаты пенсии за выслугу лет осуществляется с первого числа месяца, следующего за месяцем, в котором наступили соответствующие обстоятельства. При устранении указанных в настоящем пункте обстоятельств (за исключением случая смерти заявителя) выплата пенсии за выслугу лет возобновляется со дня подачи заявления (независимо от срока обращения) </w:t>
      </w: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 всеми необходимыми документами. При этом размер пенсии за выслугу лет определяется заново в порядке, предусмотренном Законом Мурманской области </w:t>
      </w:r>
      <w:hyperlink r:id="rId22" w:tooltip="от 29.06.2007 № 860-01-ЗМО" w:history="1">
        <w:r w:rsidRPr="00C44F8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29.06.2007 № 860-01-ЗМО</w:t>
        </w:r>
      </w:hyperlink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муниципальной службе в Мурманской области».</w:t>
      </w:r>
    </w:p>
    <w:p w:rsidR="0042660C" w:rsidRPr="008C7614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F86">
        <w:rPr>
          <w:rFonts w:ascii="Times New Roman" w:eastAsia="Times New Roman" w:hAnsi="Times New Roman" w:cs="Times New Roman"/>
          <w:sz w:val="24"/>
          <w:szCs w:val="24"/>
          <w:lang w:eastAsia="ru-RU"/>
        </w:rPr>
        <w:t>2.7.5. Предоставление муниципальной услуги также прекращается в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смерти получателя этой услуги. Суммы </w:t>
      </w:r>
      <w:proofErr w:type="gramStart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выслугу лет недополученные получателем в связи с его смертью, выплачиваются наследникам по правилам выплаты страховых пенсий при наступлении указанных обстоятельств.</w:t>
      </w:r>
    </w:p>
    <w:p w:rsidR="0042660C" w:rsidRPr="008C7614" w:rsidRDefault="0042660C" w:rsidP="0042660C">
      <w:pPr>
        <w:widowControl w:val="0"/>
        <w:tabs>
          <w:tab w:val="left" w:pos="15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2.7.6. Получатель муниципальной услуги обязан сообщить в письменной форме в отдел о наступлении обстоятельств, влекущих изменение размера пенсии за выслугу лет, приостановление, а также прекращение ее выплаты в пятидневный срок со дня возникновения соответствующих обстоятельств.</w:t>
      </w:r>
    </w:p>
    <w:p w:rsidR="0042660C" w:rsidRPr="008C7614" w:rsidRDefault="0042660C" w:rsidP="0042660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Размер платы, взимаемой с заявителя при предоставлении муниципальной услуги 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2.8.1. Муниципальная услуга и информация о ней предоставляются гражданам бесплатно.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 </w:t>
      </w:r>
    </w:p>
    <w:p w:rsidR="0042660C" w:rsidRPr="008C7614" w:rsidRDefault="0042660C" w:rsidP="004266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Требования к местам предоставления муниципальной услуги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Проектирование и строительство или выбор зданий (строений), в которых планируется расположение </w:t>
      </w:r>
      <w:r w:rsid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Отдела МФЦ, должно осуществляться с учетом пешеходной доступности для заявителей.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2.9.2. Здания, в которых расположены </w:t>
      </w:r>
      <w:r w:rsid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 МФЦ, должны быть оборудованы отдельным входом для свободного доступа граждан. 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2.9.3. Центральные входы в здания, в которых расположены </w:t>
      </w:r>
      <w:r w:rsid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Отдел МФЦ, должны быть оборудованы информационной табличкой (вывеской), содержащей следующую информацию: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</w:t>
      </w:r>
      <w:r w:rsid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/Отдела МФЦ;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нахождения;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работы.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2.9.4. Вход и выход из помещений оборудуются соответствующими указателями.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2.9.5. Прием заявителей осуществляется в отведенных для этих целей помещениях.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2.9.6. Для удобства заявителей помещения для приема заявителей рекомендуется размещать на нижнем этаже здания (строения), с предоставлением доступа в помещение маломобильным группам населения.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2.9.7. Присутственные места включают места для ожидания, информирования и приема заявителей.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2.9.8. Помещения должны соответствовать санитарно-гигиеническим правилам и нормативам. 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2.9.9. Присутственные места предоставления услуги должны иметь туалет со свободным доступом к нему заявителей.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2.9.10. В местах ожидания должен быть предусмотрен гардероб либо специальные напольные и (или) настенные вешалки для одежды.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2.9.11. Места для информирования, предназначенные для ознакомления заявителей с информационными материалами, оборудуются:</w:t>
      </w:r>
    </w:p>
    <w:p w:rsidR="0042660C" w:rsidRPr="008C7614" w:rsidRDefault="0042660C" w:rsidP="004266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информационными стендами или информационными терминалами;</w:t>
      </w:r>
    </w:p>
    <w:p w:rsidR="0042660C" w:rsidRPr="008C7614" w:rsidRDefault="0042660C" w:rsidP="0042660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 и столами (стойками для письма) для возможности оформления документов.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2.9.12. Стенды (вывески), содержащие информацию о процедуре предоставления муниципальной услуги, размещаются в вестибюле.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2.9.13. Информационные стенды, столы (стойки) для письма размещаются в местах, </w:t>
      </w: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2.9.14.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2.9.15. 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42660C" w:rsidRPr="008C7614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614">
        <w:rPr>
          <w:rFonts w:ascii="Times New Roman" w:eastAsia="Times New Roman" w:hAnsi="Times New Roman" w:cs="Times New Roman"/>
          <w:sz w:val="24"/>
          <w:szCs w:val="24"/>
          <w:lang w:eastAsia="ru-RU"/>
        </w:rPr>
        <w:t>2.9.16.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42660C" w:rsidRPr="00E848C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2.9.17. Место ожидания должно находиться в холле или ином специально приспособленном помещении. </w:t>
      </w:r>
    </w:p>
    <w:p w:rsidR="0042660C" w:rsidRPr="00E848C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2.9.18.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муниципальной услуги.</w:t>
      </w:r>
    </w:p>
    <w:p w:rsidR="0042660C" w:rsidRPr="00E848CC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2.9.19. Кабинет, в котором осуществляется прием заявителей, должен быть оборудован информационной табличкой (вывеской) с указанием:</w:t>
      </w:r>
    </w:p>
    <w:p w:rsidR="0042660C" w:rsidRPr="00E848CC" w:rsidRDefault="0042660C" w:rsidP="004266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кабинета;</w:t>
      </w:r>
    </w:p>
    <w:p w:rsidR="0042660C" w:rsidRPr="00E848CC" w:rsidRDefault="0042660C" w:rsidP="0042660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имени, отчества должностного лица, осуществляющего прием.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2.9.20. Должностное лицо, осуществляющее прием, обеспечивается личной идентификационной карточкой и (или) настольной табличкой.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2.9.21. Место для приема посетителя должно быть снабжено стулом, иметь место для письма и раскладки документов.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2.9.22.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допускаются.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Показатели доступности и качества предоставления муниципальной услуги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Общими показателями доступности и качества предоставления муниципальной услуги являются точность и своевременность исполнения, доступность, затраты на реализацию, наличие обоснованных жалоб.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показателей доступности и качества предоставления муниципальной услуги подразделяются на две основные группы: количественные и качественные.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 К количественным показателям доступности предоставляемой муниципальной услуги относятся: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взаимодействий заявителя с должностными лицами при предоставлении муниципальной услуги;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ожидания муниципальной услуги;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график работы </w:t>
      </w:r>
      <w:r w:rsid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/Отдела МФЦ; 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место расположения </w:t>
      </w:r>
      <w:r w:rsid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/Отдела МФЦ, предоставляющего муниципальную услугу;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документов, требуемых для получения муниципальной услуги.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 К качественным показателям доступности предоставляемой муниципальной услуги относятся: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информации о предоставляемой муниципальной услуге;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простота и ясность изложения информационных и инструктивных документов.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 К количественным показателям оценки качества предоставляемой муниципальной услуги относятся: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предоставления муниципальной услуги;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обоснованных жалоб.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2.10.5. К качественным показателям оценки качества предоставляемой муниципальной 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относятся: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культура обслуживания (вежливость, эстетичность);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результатов труда сотрудников (профессиональное мастерство).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2.10.6. Показатели доступности и качества предоставления муниципальной услуги и их значения приведены в Приложении № 8 к Административному регламенту.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Прочие требования к предоставлению муниципальной услуги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заявления и других документов заявитель может получить в электронном виде на Едином портале государственных и муниципальных услуг по адресу: 51.gosuslugi.ru.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bookmarkStart w:id="5" w:name="sub_505"/>
      <w:r w:rsidRPr="00E848CC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3. АДМИНИСТРАТИВНЫЕ ПРОЦЕДУРЫ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Общие положения.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документов на предоставление муниципальной услуги;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заявления и документов, направление межведомственных запросов;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предоставлении муниципальной услуги, либо об отказе в предоставлении муниципальной услуги, уведомление заявителя о принятом решении;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 дела заявителя;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выплаты пенсии за выслугу лет.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Последовательность действий при предоставлении муниципальной услуги отражена в блок-схеме (Приложение № 2).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документов на предоставление муниципальной услуги.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предоставления муниципальной услуги является: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поступление в администрацию от заявителя заявления по форме согласно приложению № 4 к настоящему Административному регламенту и прилагаемых документов, обязанность по предоставлению которых возложена на заявителя в соответствии с пунктом 2.6.2. настоящего Административного регламента: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доставленных</w:t>
      </w:r>
      <w:proofErr w:type="gramEnd"/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заявителем; 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почтовой связью;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личное обращение заявителя в МФЦ с заявлением и документами.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Прием заявления и документов для предоставления муниципальной услуги в администрации при личном обращении заявителя.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3.2.2.1. Должностное лицо </w:t>
      </w:r>
      <w:r w:rsid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документов и регистрацию заявления: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заполнения заявления, в случае отсутствия заполненного заявления, предлагает заявителю заполнить заявление по соответствующей форме (приложение № 4) или при необходимости оказывает помощь в заполнении заявления, проверяет точность заполнения заявления; </w:t>
      </w:r>
    </w:p>
    <w:p w:rsidR="0042660C" w:rsidRPr="00E848CC" w:rsidRDefault="0042660C" w:rsidP="0042660C">
      <w:pPr>
        <w:numPr>
          <w:ilvl w:val="1"/>
          <w:numId w:val="6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передает поступившие заявление и прилагаемые документы должностному лицу администрации, ответственному за делопроизводство для регистрации поступившего заявления;</w:t>
      </w:r>
    </w:p>
    <w:p w:rsidR="0042660C" w:rsidRPr="00E848CC" w:rsidRDefault="0042660C" w:rsidP="0042660C">
      <w:pPr>
        <w:numPr>
          <w:ilvl w:val="1"/>
          <w:numId w:val="6"/>
        </w:numPr>
        <w:shd w:val="clear" w:color="auto" w:fill="FFFFFF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 просьбе заявителя должностное лицо администрации, ответственное за делопроизводство изготавливает копию заявления, проставляет на ней дату приема, ставит свою личную подпись, фамилию, инициалы и передает копию заявления заявителю (представителю заявителя);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выполнения административных действий - </w:t>
      </w:r>
      <w:r w:rsidRPr="00E8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минут.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3.2.2.2. Должностное лицо </w:t>
      </w:r>
      <w:r w:rsid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ответственное за прием документов и регистрацию заявления, в день приема документов от заявителя, передает принятые и зарегистрированные заявление и документы Главе, или лицу, его замещающему.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Прием заявления и документов для предоставления муниципальной услуги в Отделе МФЦ при личном обращении заявителя.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3.2.3.1. При поступлении в Отдел МФЦ заявления с приложенными документами специалист Отдела МФЦ, ответственный за прием документов: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личность заявителя или его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заверяет копии предоставляемых документов после сверки их с соответствующими подлинниками (кроме заверенных в установленном порядке) штампом «копия верна», наименованием должности лица, заверившего копию, личной подписью, ее расшифровкой и датой заверения;</w:t>
      </w:r>
      <w:proofErr w:type="gramEnd"/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проверяет правильность заполнения заявления, в случае отсутствия заполненного заявления, предлагает заявителю заполнить заявление по соответствующей форме (приложение № 4) или при необходимости оказывает помощь в заполнении заявления, проверяет точность заполнения заявления; </w:t>
      </w:r>
    </w:p>
    <w:p w:rsidR="0042660C" w:rsidRPr="00E848CC" w:rsidRDefault="0042660C" w:rsidP="0042660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регистрирует поступившее заявление и документы;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оформляет в 2-х экземплярах расписку в приеме документов с указанием с их перечня и даты получения, а также с указанием перечня сведений и документов, которые будут получены по межведомственным запросам, один экземпляр передает заявителю, второй приобщает к документам;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административных действий – 20 минут.</w:t>
      </w:r>
    </w:p>
    <w:p w:rsidR="0042660C" w:rsidRPr="00E848CC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3.2.3.2. Специалист Отдела МФЦ, ответственный за прием документов, в день приема документов от заявителя, передает принятые и зарегистрированные документы, специалисту Отдела МФЦ, ответственному за передачу документов в администрацию.</w:t>
      </w:r>
    </w:p>
    <w:p w:rsidR="0042660C" w:rsidRPr="00E848CC" w:rsidRDefault="0042660C" w:rsidP="0042660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3.2.3.3. Специалист Отдела МФЦ, ответственный за передачу документов в администрацию, в течение 1 рабочего дня, со дня получения документов от специалиста Отдела МФЦ, ответственного за прием документов, организует передачу полученных документов должностному лицу структурного подразделения администрации ответственному за делопроизводство. 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Прием документов для предоставления муниципальной услуги, поступивших посредством почтовой связи либо от МФЦ.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 При поступлении в администрацию заявления с приложенными документами посредством почтовой связи либо от МФЦ должностное лицо, ответственное за делопроизводство: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регистрирует поступившее заявление и приложенные к нему документы;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 на заявлении отметку с указанием номера и даты входящего документа;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поступлении документов почтовой связью, подготавливает 2 экземпляра расписки в получении документов с указанием их перечня и даты </w:t>
      </w:r>
      <w:r w:rsidRPr="00E8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получения, а также с указанием перечня сведений и документов, которые будут получены по межведомственным запросам, подписывает их 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должностному лицу, ответственному за отправку корреспонденции;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передает заявление с приложенными документами Главе либо лицу, его замещающему, для определения должностного лица, ответственного за предоставление муниципальной услуги.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выполнения административных действий – в день поступления заявления и документов.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3.2.4.2. Должностное лицо, ответственное за отправку корреспонденции, в день получения документов от должностного лица, ответственного за делопроизводство: 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регистрирует 2 экземпляра </w:t>
      </w:r>
      <w:r w:rsidRPr="00E8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расписки в получении документов;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экземпляр расписки направляет заявителю (его представителю)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заказным письмом с уведомлением о вручении, второй экземпляр передает должностному лицу, ответственному за делопроизводство для приобщения к материалам дела.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Прием и регистрация заявления и документов в электронном виде: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3.2.5.1. При поступлении в Администрацию заявления с приложенными документами в электронном виде, должностное лицо, ответственное за делопроизводство передает их Главе либо лицу, его замещающему, а затем, после рассмотрения Главой лицу, ответственному за предоставление муниципальной услуги, которое: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проверяет наличие оснований для отказа в рассмотрении документов, направленных в электронном виде, указанных в пункте 2.7.1. настоящего Административного регламента;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при наличии оснований, указанных в пункте 2.7.1. настоящего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формирует уведомление с указанием допущенных нарушений требований, в соответствии с которыми должно быть представлено заявление (далее - уведомление);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уведомление усиленной квалифицированной электронной подписью уполномоченного лица Администрации и передает его лицу, ответственному за делопроизводство для отправки его заявителю;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административных действий – в течение 5 рабочих дней со дня представления заявления в электронном виде.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отсутствии оснований для отказа, указанных в пункте 2.7.1. настоящего Административного регламента: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распечатывает заявление и предоставленные документы;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передает его лицу, ответственному за делопроизводство для внесения в Журнал регистрации входящих документов запись о приеме заявления и документов, необходимых для предоставления муниципальной услуги; 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должностное лицо, ответственное за делопроизводство подготавливает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уведомление);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уведомление усиленной квалифицированной электронной подписью уполномоченного лица Администрации и направляет в электронном виде заявителю, если иной способ не указан в заявлении. Если предусмотрен иной способ, уведомление направляется данным способом;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принятые и зарегистрированные заявление и документы Главе либо лицу, его замещающему.</w:t>
      </w:r>
    </w:p>
    <w:p w:rsidR="0042660C" w:rsidRPr="00E848CC" w:rsidRDefault="0042660C" w:rsidP="0042660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административных действий – в течение 1 рабочего дня, со дня поступления заявления в Администрацию.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Рассмотрение заявления и документов, направление межведомственных запросов.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Основанием для начала административной процедуры является поступление в администрацию зарегистрированного заявления с приложенными документами. 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либо лицо, его замещающее, в течение 1 рабочего дня, со дня поступления заявления и документов, рассматривает поступившие заявление и документы, проставляет резолюцию и передает их должностному лицу администрации, ответственному за предоставление муниципальной услуги.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Должностное лицо администрации, ответственное за предоставление муниципальной услуги, в течение 3-х рабочих дней, со дня поступления заявления и приложенных к нему документов от руководителя администрации либо лица, его замещающего: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представленные документы в соответствии с подразделом 2.6. настоящего Административного регламента;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непредставления заявителем документов, обязанность по предоставлению которых возложена на заявителя, подготавливает информационное письмо с мотивированным отказом в предоставлении муниципальной услуги;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непредставления документов, указанных в пункте 2.6.3. настоящего Административного регламента, заявителем по собственной инициативе, осуществляет внутриведомственное взаимодействие с кадровой службой органа местного самоуправления.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решения о предоставлении муниципальной услуги, либо об отказе в предоставлении муниципальной услуги, уведомление заявителя о принятом решении</w:t>
      </w:r>
      <w:r w:rsidRPr="00E84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Основанием для начала административной процедуры является  предоставление заявителем (его представителем) всех документов, указанных в пункте 2.6.1 настоящего Административного регламента, по собственной инициативе либо поступление ответов на межведомственные запросы, в соответствии с пунктом 3.3.2 настоящего Административного регламента.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ответственное за предоставление муниципальной услуги: 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рассматривает полученные документы;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наличие оснований для отказа в предоставлении муниципальной услуги, указанных в пункте 2.7.2. настоящего Административного регламента.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В случае наличия оснований для отказа в предоставлении муниципальной услуги должностное лицо в течение 3-х рабочих дней подготавливает информационное письмо с мотивированным отказом в предоставлении муниципальной услуги и передает его Главе или лицу, его замещающему.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либо лицо, его замещающее, в день получения документов, указанных в пункте 3.4.2 настоящего Административного регламента, подписывает эти документы и передает должностному лицу, ответственному за предоставление муниципальной услуги.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3.4.3. В случае принятия положительного решения о назначении пенсии за выслугу лет должностное лицо в течение 10 рабочих дней подготавливает проекты распоряжения об установлении пенсии за выслугу лет (Приложение № 3) и решения об определении размера пенсии за выслугу лет (Приложение №7) и передает его Главе или лицу, его замещающему.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либо лицо, его замещающее, в день получения документов, указанных в пункте 3.4.3 настоящего Административного регламента, подписывает эти документы и передает должностному лицу, ответственному за предоставление муниципальной услуги.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Должностное лицо, ответственное за делопроизводство, в течение 3-х календарных дней, со дня подписания документов, указанных в пунктах 3.4.2, 3.4.3 настоящего Административного регламента, осуществляет следующие административные действия: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в заявлении указано на направление результата в форме электронного документа: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переводит документы в электронный вид;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размещает образы документов на официальном сайте 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направляет заявителю ссылку на размещенные документы, посредством электронной почты на адрес, указанный в заявлении;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направляет электронные образы документов на адрес электронной почты заявителя, указанной в заявлении;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дублирует направление документов на бумажном носителе в порядке, предусмотренном подпунктами 2,3 пункта 3.4.4. настоящего Административного регламента.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если в заявлении указано на личное получение результата предоставления муниципальной услуги:  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уведомляет заявителя (его представителя) по телефону, указанному в заявлении о необходимости получения документов;</w:t>
      </w:r>
    </w:p>
    <w:p w:rsidR="0042660C" w:rsidRPr="00E848CC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необходимости изготавливает копии документов; 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явки заявителя (его представителя), устанавливает его личность, путем проверки документа, удостоверяющего личность (полномочия представителя);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ему оригиналы документов под расписку;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документов приобщает к материалам дела.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наличии в заявлении указания о направлении результата предоставления муниципальной услуги по почте: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изготавливает копии документов;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направляет (организует отправку) оригиналов документов заказным письмом с уведомлением о вручении по адресу, указанному в заявлении; 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приобщает копии документов к материалам дела.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наличии в заявлении указания о выдаче решения через МФЦ по месту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заявления: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изготавливает копии документов;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передает оригиналы документов под расписку специалисту МФЦ, ответственному за передачу документов;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приобщает к материалам дела.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 в день личного обращения гражданина: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устанавливает личность заявителя (его представителя), путем проверки документа 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удостоверяющего личность и (или) полномочия представителя заявителя;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выдает заявителю документ под расписку.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административных действий – 15 минут.</w:t>
      </w:r>
    </w:p>
    <w:p w:rsidR="0042660C" w:rsidRPr="00F44FD1" w:rsidRDefault="0042660C" w:rsidP="0042660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личного дела заявителя.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Должностное лицо, ответственное за предоставление муниципальной услуги, в день получения всех подписанных документов, указанных в пункте 3.4.3 настоящего Административного регламента, формирует личное дело лица, получающего пенсию за выслугу лет.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Организация выплаты пенсии за выслугу лет</w:t>
      </w:r>
    </w:p>
    <w:p w:rsidR="0042660C" w:rsidRPr="00F44FD1" w:rsidRDefault="0042660C" w:rsidP="0042660C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Должностное лицо, ответственное за предоставление муниципальной услуги, в день получения всех подписанных документов, указанных в пункте 3.4.3 настоящего Административного регламента, подготавливает заявку с указанием фамилии, имени, отчества, лицевого счета заявителя и суммы выплаты пенсии за выслугу лет, и направляет 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бухгалтерию администрации сельского поселения Варзуга</w:t>
      </w:r>
    </w:p>
    <w:p w:rsidR="0042660C" w:rsidRPr="00F44FD1" w:rsidRDefault="00F44FD1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 Администрации</w:t>
      </w:r>
      <w:r w:rsidR="0042660C"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7 рабочих дней с момента получения документов указанных в пункте 3.6.1 производит выплату пенсии за выслугу лет на лицевой счет, открытый заявителем в учреждении банка или иной кредитной организации на территории Российской Федерации.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Заявитель обязан в 5-дневный срок сообщить в письменной форме в администрацию при наступлении обстоятельств, влекущих изменение размера пенсии за выслугу лет или прекращение права на выплату пенсии за выслугу лет.</w:t>
      </w:r>
    </w:p>
    <w:p w:rsidR="0042660C" w:rsidRPr="00F44FD1" w:rsidRDefault="0042660C" w:rsidP="0042660C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Суммы пенсии за выслугу лет, недополученные заявителем в связи с его смертью, выплачиваются наследникам по правилам выплаты страховых пенсий при наступлении указанных обстоятельств.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Прекращение выплаты пенсии за выслугу лет осуществляется в соответствии с пунктом 2.7.4 настоящего Административного регламента.</w:t>
      </w:r>
    </w:p>
    <w:bookmarkEnd w:id="5"/>
    <w:p w:rsidR="00F44FD1" w:rsidRDefault="00F44FD1" w:rsidP="00F44FD1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ФОРМЫ КОНТРОЛЯ  ИСПОЛНЕНИЯ</w:t>
      </w:r>
    </w:p>
    <w:p w:rsidR="0042660C" w:rsidRPr="00F44FD1" w:rsidRDefault="0042660C" w:rsidP="00F44FD1">
      <w:pPr>
        <w:widowControl w:val="0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  <w:r w:rsidRPr="00F44FD1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АДМИНИСТРАТИВНОГО РЕГЛАМЕНТА</w:t>
      </w:r>
    </w:p>
    <w:p w:rsidR="0042660C" w:rsidRPr="00F44FD1" w:rsidRDefault="0042660C" w:rsidP="00F44FD1">
      <w:pPr>
        <w:suppressAutoHyphens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Порядок ос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уществления текущего контроля  соблюдения и исполнения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должностными лицами</w:t>
      </w:r>
    </w:p>
    <w:p w:rsidR="0042660C" w:rsidRPr="00F44FD1" w:rsidRDefault="00F44FD1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Текущий контроль  соблюдения и исполнения</w:t>
      </w:r>
      <w:r w:rsidR="0042660C"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ответственными за предоставление услуги, положений Административного регламента и иных нормативно - правовых актов, устанавливающих требования к предоставлению услуги,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</w:t>
      </w:r>
      <w:r w:rsidR="0042660C"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60C" w:rsidRPr="00F44FD1" w:rsidRDefault="00F44FD1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4.1.2. Контроль  полноты и качества</w:t>
      </w:r>
      <w:r w:rsidR="0042660C"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42660C" w:rsidRPr="00F44FD1" w:rsidRDefault="0042660C" w:rsidP="004266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r w:rsidRPr="0042660C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формы </w:t>
      </w:r>
      <w:proofErr w:type="gramStart"/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В ходе предоставления муниципальной услуги проводятся плановые и</w:t>
      </w:r>
      <w:r w:rsidRPr="004266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услуги. 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Проверки полноты и качества предоставления муниципальной услуги в виде проверок осуществляются на основании нормативных правовых актов администрации 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Варзуга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4.2.4. Для проведения проверки полноты и качества предоставления муниципальной услуги 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должностных лиц, ответственных за проведение проверки, а также определяет перечень вопросов, подлежащих рассмотрению.</w:t>
      </w:r>
    </w:p>
    <w:p w:rsidR="0042660C" w:rsidRPr="00F44FD1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FD1">
        <w:rPr>
          <w:rFonts w:ascii="Times New Roman" w:eastAsia="Calibri" w:hAnsi="Times New Roman" w:cs="Times New Roman"/>
          <w:sz w:val="24"/>
          <w:szCs w:val="24"/>
        </w:rPr>
        <w:t xml:space="preserve">Результаты проверки оформляются в виде справки произвольной формы, в которой отмечаются выявленные несоответствия Административного регламента, нарушения законодательства Российской Федерации, Мурманской области, органов местного самоуправления муниципального образования </w:t>
      </w:r>
      <w:r w:rsidR="00F44FD1">
        <w:rPr>
          <w:rFonts w:ascii="Times New Roman" w:eastAsia="Calibri" w:hAnsi="Times New Roman" w:cs="Times New Roman"/>
          <w:sz w:val="24"/>
          <w:szCs w:val="24"/>
        </w:rPr>
        <w:t>МО СП Варзуга</w:t>
      </w:r>
      <w:r w:rsidRPr="00F44F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2660C" w:rsidRPr="00F44FD1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4FD1">
        <w:rPr>
          <w:rFonts w:ascii="Times New Roman" w:eastAsia="Calibri" w:hAnsi="Times New Roman" w:cs="Times New Roman"/>
          <w:sz w:val="24"/>
          <w:szCs w:val="24"/>
        </w:rPr>
        <w:t xml:space="preserve">Справку подписывают должностные лица, проводившие проверку и </w:t>
      </w:r>
      <w:r w:rsidR="00F44FD1">
        <w:rPr>
          <w:rFonts w:ascii="Times New Roman" w:eastAsia="Calibri" w:hAnsi="Times New Roman" w:cs="Times New Roman"/>
          <w:sz w:val="24"/>
          <w:szCs w:val="24"/>
        </w:rPr>
        <w:t>Глава  администрации поселения.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По результатам проведенных проверок, оформленным документально в установленном порядке, в случае выявления нарушений 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заявителей Глава администрации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привлечении виновных лиц к дисциплинарной ответственности.</w:t>
      </w:r>
    </w:p>
    <w:p w:rsidR="0042660C" w:rsidRPr="00F44FD1" w:rsidRDefault="0042660C" w:rsidP="0042660C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2660C" w:rsidRPr="00F44FD1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Персональная ответственность должностных лиц 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соблюдение требований Административного регламента закреплена в их должностных регламентах и должностных инструкциях.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Должностное лицо, ответственное за прием и подготовку документов, несет персональную ответственность за правильность выполнения административных процедур по приему и рассмотрению документов. </w:t>
      </w:r>
    </w:p>
    <w:p w:rsidR="0042660C" w:rsidRPr="00F44FD1" w:rsidRDefault="0042660C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Должностное лицо, ответственное за принятие решения о предоставлении муниципальной услуги или об отказе в предоставлении муниципальной услуги, несет персональную ответственность за правильность вынесенного соответствующего решения.</w:t>
      </w:r>
    </w:p>
    <w:p w:rsidR="0042660C" w:rsidRPr="00F44FD1" w:rsidRDefault="0042660C" w:rsidP="0042660C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Требовани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порядку и формам контроля  предоставления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в том числе со стороны граждан, их объединений и организаций</w:t>
      </w:r>
    </w:p>
    <w:p w:rsidR="0042660C" w:rsidRPr="00F44FD1" w:rsidRDefault="00F44FD1" w:rsidP="00426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Контроль  соблюдения</w:t>
      </w:r>
      <w:r w:rsidR="0042660C"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ответственными за прием и подготовку документов,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42660C"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60C" w:rsidRPr="00F44FD1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4.4.2. Граждане, их объединения и организации могут контролировать предоставление 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F44FD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услуги путем получения информации о ней по телефону, по письменным обращениям, по электронной почте.</w:t>
      </w:r>
    </w:p>
    <w:p w:rsidR="0042660C" w:rsidRPr="00F44FD1" w:rsidRDefault="0042660C" w:rsidP="0042660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FD1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4.4.3. </w:t>
      </w:r>
      <w:proofErr w:type="gramStart"/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в адрес 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</w:t>
      </w:r>
      <w:r w:rsid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росьбой о проведении проверки  соблюдения и исполнения</w:t>
      </w:r>
      <w:r w:rsidRPr="00F44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42660C" w:rsidRPr="00F7021F" w:rsidRDefault="0042660C" w:rsidP="0042660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>5.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1F"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ДОЛЖНОСТНЫХ ЛИЦ И МУНИЦИПАЛЬНЫХ СЛУЖАЩИХ 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вправе подать жалобу на решение и (или) действие (бездействие) органа, его должностных лиц и муниципальных служащих, отдела МФЦ и сотрудника МФЦ при предоставлении муниципальной услуги (далее - жалоба).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следующих случаях: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услуги;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услуги;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предусмотрено;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нормативными правовыми актами органов местного самоуправления муниципального образования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услуги;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иными, нормативными правовыми актами Мурманской области, муниципальными правовыми актами муниципального образования 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решение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 210 от 27.07.2010г в действующей редакции</w:t>
      </w: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внесения заявителем при предоставлении  муниципальной 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 органов местного самоуправления муниципального образования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сельское5 поселение Варзуга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660C" w:rsidRPr="00F7021F" w:rsidRDefault="00F7021F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</w:t>
      </w:r>
      <w:r w:rsidR="0042660C"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услугу, 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 Федерального закона №  210 от 27.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07.2010  в действующей редакции</w:t>
      </w:r>
      <w:r w:rsidR="0042660C"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их работников в исправлении  допущенных ими опечаток и ошибок в выданных в результате предоставления  муниципальной услуги документах, либо нарушение установленного срока таких исправлений.</w:t>
      </w:r>
      <w:proofErr w:type="gramEnd"/>
      <w:r w:rsidR="0042660C"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 функционального центра возможно в случае, если на многофункциональный центр решения и действия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 Федерального закона № 210 от 27.07.2010  в действующей редакции</w:t>
      </w:r>
      <w:proofErr w:type="gramStart"/>
      <w:r w:rsidR="0042660C"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услуги;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нормативными правовыми актами органов местного самоуправления муниципального образования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ФЗ №210 от 27.07.2010. </w:t>
      </w: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 статьи 16 ФЗ № 210 от 27.07.2010.</w:t>
      </w:r>
      <w:proofErr w:type="gramEnd"/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Рекомендуемая форма жалобы приведена в Приложении № 9 к Административному регламенту. Жалоба должна содержать: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наименование органа, предоставляющего муниципальную услугу, должностного лица, органа, предоставляющего муниципальную услугу,  или муниципального служащего многофункционального центра, его руководителя и (или) работника, организаций, 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предусмотренных частью 1.1 статьи 16  Федерального закона №210 от 27.07.2010  в действующей редакции</w:t>
      </w: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руководителей и (или) работников, решения и действия (бездействие) которых обжалуются 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обжалуемых решениях и действиях (бездействии) органа (учреждения), предоставляющего услугу, его должностного лица либо муниципального служащего;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доводы, на основании которых заявитель не согласен с решением и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действием (бездействием) органа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государственную услугу, органа, предоставляющего муниципальную услугу  должностного лица органа, предоставляющего муниципальную услугу, либо государственного или муниципального служащего, многофункционального центра, организаций, предусмотренных частью 1.1 статьи 16  Федерального закона №210 от 27.07.2010г  в действующей редакции, их работников.</w:t>
      </w:r>
      <w:proofErr w:type="gramEnd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иным лицом, уполномоченным на это в соответствии с законом и учредительными документами (для юридических лиц);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подается в администрацию либо в подведомственное ей учреждение, предоставляющее услуги (далее – орган, учреждение соответственно) в письменной форме, в том числе при личном приеме заявителя, или в электронной форме.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досудебном (внесудебном) порядке заявители имеют право обратиться с жалобой в орган, предоставляющий муниципальную услугу, в письменной форме на бумажном носителе, в электронной форме, по почте, с использованием информационно-телекоммуникационной сети «Интернет», посредством официального сайта Терского района, Единого портала государственных и муниципальных услуг,  а также может быть принята при личном приеме заявителя.</w:t>
      </w:r>
      <w:proofErr w:type="gramEnd"/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для направления жалоб в электронном виде: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адреса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/ Отдела МФЦ, указанные в Приложении №1;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официального сайта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Варзуга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федеральной государственной информационной системы «Единый портал государственных и муниципальных услуг (функций);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Интернет.</w:t>
      </w:r>
      <w:proofErr w:type="gramEnd"/>
    </w:p>
    <w:p w:rsidR="0042660C" w:rsidRPr="005713C5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Жалоба, поступившая в орган, их должностным лицам в форме электронного документа, подлежит рассмотрению </w:t>
      </w:r>
      <w:r w:rsidRPr="005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r:id="rId23" w:history="1">
        <w:r w:rsidRPr="0057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5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настоящим Административным регламентом. </w:t>
      </w:r>
    </w:p>
    <w:p w:rsidR="0042660C" w:rsidRPr="005713C5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подаче жалобы в электронной форме документы, указанные в </w:t>
      </w:r>
      <w:hyperlink r:id="rId24" w:history="1">
        <w:r w:rsidRPr="0057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5</w:t>
        </w:r>
      </w:hyperlink>
      <w:r w:rsidRPr="005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25" w:history="1">
        <w:r w:rsidRPr="005713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при этом документ, удостоверяющий личность заявителя, не требуется.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Жалоба, поступившая в орган (учреждение), предоставляющий услугу, порядок предоставления которой был нарушен, рассматривается этим органом (учреждением). В случае если обжалуются решения и действия (бездействие) руководителя учреждения, предоставляющего услугу, жалоба подается в вышестоящий орган (в порядке подчиненности) и рассматривается им в порядке, предусмотренном настоящим Административным регламентом.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вышестоящего органа жалоба подается непосредственно руководителю органа, предоставляющего услугу, и рассматривается им в соответствии с настоящим Административным регламентом.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решения, принятые руководителем (заместителем руководителя) администрации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руководителем органа местного самоуправления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Варзуга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государственных услуг по переданным органам местного самоуправления полномочиям, направляется в исполнительный орган государственной власти Мурманской обл</w:t>
      </w:r>
      <w:r w:rsidR="00571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асти, осуществляющий контроль  осуществления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переданных полномочий в соответствующей сфере.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79"/>
      <w:bookmarkEnd w:id="6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(учреждение) в порядке и сроки, которые установлены соглашением о взаимодействии между многофункциональным центром и органом, предоставляющим услугу (далее - соглашение о взаимодействии), но не позднее следующего рабочего дня со дня поступления жалобы.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услуги многофункциональным центром рассматривается в соответствии с настоящим Административным регламентом органом (учреждением), предоставляющим услугу, заключившим соглашение о взаимодействии.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В органах (учреждениях), предоставляющих услуги определяются уполномоченные на рассмотрение жалоб должностные лица, которые обеспечивают прием и рассмотрение жалоб в соответствии с требованиями настоящего Административного регламента.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Орган, предоставляющий муниципальную услугу</w:t>
      </w:r>
      <w:r w:rsidR="005713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обеспечивает: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оснащение мест приема жалоб;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информирование заявителей о порядке обжалования решений и действий (бездействия) органов (учреждений), предоставляющих услуги, их должностных лиц либо муниципальных служащих посредством размещения информации на стендах в местах предоставления услуг, на их официальных сайтах, на Едином портале;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консультирование заявителей о порядке обжалования решений и действий (бездействия) органов (учреждений), предоставляющих услуги, их должностных лиц либо муниципальных служащих, в том числе по телефону, электронной почте, при личном приеме;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и представление в установленные сроки, посредством государственной автоматизированной информационной системы "Управление" отчетности о полученных и рассмотренных жалобах в составе форм федерального статистического наблюдения № 1-ГУ, 1-МУ.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В случае установления в ходе или по результатам рассмотрения жалобы признаков состава административного правонарушения,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Жалоба, поступившая в  орган</w:t>
      </w: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предоставляющий государственную услугу, орган, предоставляющий муниципальную услугу, многофункциональный центр, учредителю 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многофункционального центра, в организации, предусмотренные частью 1.1 статьи 16 Федерального закона №210от 27.07.2010г( в редакции ФЗ №479</w:t>
      </w:r>
      <w:r w:rsidR="00571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29.12.2017г),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 Федерального закона № 210 от 27.07.2010 г </w:t>
      </w: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ФЗ № 479от 29.12.2017г)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 результатам рассмотрения жалобы   принимается одно из следующих решений:</w:t>
      </w:r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муниципального образования </w:t>
      </w:r>
      <w:r w:rsid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Варзуга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2660C" w:rsidRPr="00F7021F" w:rsidRDefault="0042660C" w:rsidP="0042660C">
      <w:pPr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2)  в удовлетворении жалобы отказывается.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ответе по результатам рассмотрения жалобы указываются: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(учреждения), предоставляющего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или наименование заявителя;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неудобства</w:t>
      </w:r>
      <w:proofErr w:type="gramEnd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случае признания жалобы</w:t>
      </w:r>
      <w:r w:rsidR="008666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</w:t>
      </w:r>
      <w:r w:rsidR="008666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5.18. Ответ по результатам рассмотрения жалобы подписывается руководителем органа (учреждения), предоставляющего услугу.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(учреждения), вид которой установлен законодательством Российской Федерации.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5.19. Уполномоченный на рассмотрение жалобы орган (учреждение) отказывает в удовлетворении жалобы в следующих случаях: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2660C" w:rsidRPr="00F7021F" w:rsidRDefault="0042660C" w:rsidP="0042660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наличие решения по жалобе, принятого ранее в соответствии с требованиями настоящего 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Административного регламента в отношении того же заявителя и по тому же предмету жалобы.</w:t>
      </w:r>
    </w:p>
    <w:p w:rsidR="0042660C" w:rsidRPr="00F7021F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5.20. Если заявитель не удовлетворен решением, принятым в ходе рассмотрения жалобы, то решения, принятые в рамках предоставления муниципальной услуги, могут быть обжалованы в судебном порядке в соответствии с законодательством Российской Федерации.</w:t>
      </w:r>
    </w:p>
    <w:p w:rsidR="0042660C" w:rsidRPr="00F7021F" w:rsidRDefault="0042660C" w:rsidP="0042660C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660C" w:rsidRPr="00F7021F" w:rsidRDefault="0042660C" w:rsidP="0042660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F7021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 1</w:t>
      </w:r>
    </w:p>
    <w:p w:rsidR="0042660C" w:rsidRPr="00F7021F" w:rsidRDefault="0042660C" w:rsidP="0042660C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F7021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42660C" w:rsidRPr="00F7021F" w:rsidRDefault="0042660C" w:rsidP="004266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0C" w:rsidRPr="00F7021F" w:rsidRDefault="0042660C" w:rsidP="0042660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F702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КОНТАКТНЫЕ ДАННЫЕ ОМСУ И ОТДЕЛА МФЦ, </w:t>
      </w:r>
      <w:proofErr w:type="gramStart"/>
      <w:r w:rsidRPr="00F702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ПРЕДОСТАВЛЯЮЩИХ</w:t>
      </w:r>
      <w:proofErr w:type="gramEnd"/>
      <w:r w:rsidRPr="00F7021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МУНИЦИПАЛЬНУЮ УСЛУГУ</w:t>
      </w:r>
    </w:p>
    <w:p w:rsidR="0042660C" w:rsidRPr="00F7021F" w:rsidRDefault="0042660C" w:rsidP="0042660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C3C" w:rsidRDefault="00570C3C" w:rsidP="00570C3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C3C" w:rsidRDefault="00570C3C" w:rsidP="00570C3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Варзуга</w:t>
      </w:r>
    </w:p>
    <w:p w:rsidR="00570C3C" w:rsidRDefault="00570C3C" w:rsidP="00570C3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Местонахождение/почтовый адрес</w:t>
      </w:r>
    </w:p>
    <w:p w:rsidR="00570C3C" w:rsidRDefault="00570C3C" w:rsidP="00570C3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184712 Мурманская область, Терский район, с. Варзуга, ул. Успенская,   д.40</w:t>
      </w:r>
      <w:proofErr w:type="gramEnd"/>
    </w:p>
    <w:p w:rsidR="00570C3C" w:rsidRDefault="00570C3C" w:rsidP="00570C3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8(81559) 6-</w:t>
      </w:r>
      <w:r w:rsidR="00866686">
        <w:rPr>
          <w:rFonts w:ascii="Times New Roman" w:eastAsia="Times New Roman" w:hAnsi="Times New Roman" w:cs="Times New Roman"/>
          <w:sz w:val="24"/>
          <w:szCs w:val="24"/>
          <w:lang w:eastAsia="ru-RU"/>
        </w:rPr>
        <w:t>25.10</w:t>
      </w:r>
    </w:p>
    <w:p w:rsidR="00570C3C" w:rsidRDefault="00570C3C" w:rsidP="00570C3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proofErr w:type="spellStart"/>
      <w:r w:rsidRPr="00570C3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varzuga</w:t>
      </w:r>
      <w:proofErr w:type="spellEnd"/>
      <w:r w:rsidRPr="00570C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Pr="00570C3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adm</w:t>
      </w:r>
      <w:proofErr w:type="spellEnd"/>
      <w:r w:rsidRPr="00570C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@</w:t>
      </w:r>
      <w:proofErr w:type="spellStart"/>
      <w:r w:rsidRPr="00570C3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yandex</w:t>
      </w:r>
      <w:proofErr w:type="spellEnd"/>
      <w:r w:rsidRPr="00570C3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proofErr w:type="spellStart"/>
      <w:r w:rsidRPr="00570C3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  <w:t>ru</w:t>
      </w:r>
      <w:proofErr w:type="spellEnd"/>
    </w:p>
    <w:p w:rsidR="00570C3C" w:rsidRPr="00570C3C" w:rsidRDefault="00570C3C" w:rsidP="00570C3C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3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660C" w:rsidRPr="00F7021F" w:rsidRDefault="007F08B8" w:rsidP="004266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Четверг – с 8.</w:t>
      </w:r>
      <w:r w:rsidRPr="007F08B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60C"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до 17.00 часов, </w:t>
      </w:r>
    </w:p>
    <w:p w:rsidR="0042660C" w:rsidRPr="00F7021F" w:rsidRDefault="007F08B8" w:rsidP="004266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Пятница – с 8.</w:t>
      </w:r>
      <w:r w:rsidRPr="008832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</w:t>
      </w:r>
      <w:r w:rsidRPr="008832A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832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2660C"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часов, </w:t>
      </w:r>
    </w:p>
    <w:p w:rsidR="0042660C" w:rsidRPr="00F7021F" w:rsidRDefault="0042660C" w:rsidP="004266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Обеденный перерыв – с 12.00 до 13.00 часов,</w:t>
      </w:r>
    </w:p>
    <w:p w:rsidR="0042660C" w:rsidRPr="00F7021F" w:rsidRDefault="0042660C" w:rsidP="0042660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– выходные дни</w:t>
      </w:r>
    </w:p>
    <w:p w:rsidR="0042660C" w:rsidRPr="009172B6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рабочего времени сокращается на 1 час.</w:t>
      </w:r>
    </w:p>
    <w:p w:rsidR="00570C3C" w:rsidRPr="009172B6" w:rsidRDefault="00570C3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60C" w:rsidRPr="00570C3C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МФЦ в Терском районе</w:t>
      </w:r>
    </w:p>
    <w:p w:rsidR="0042660C" w:rsidRPr="00F7021F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Местонахождение: 184703, Мурманская область, Терский район, </w:t>
      </w:r>
      <w:proofErr w:type="spellStart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Умба, ул. Советская, д.5</w:t>
      </w:r>
    </w:p>
    <w:p w:rsidR="0042660C" w:rsidRPr="00F7021F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(815-59) 5-01-14</w:t>
      </w:r>
    </w:p>
    <w:p w:rsidR="0042660C" w:rsidRPr="00F7021F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Специалист: тел./факс (815-59) 6-73-00</w:t>
      </w:r>
    </w:p>
    <w:p w:rsidR="0042660C" w:rsidRPr="00F7021F" w:rsidRDefault="0042660C" w:rsidP="004266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26" w:history="1">
        <w:r w:rsidRPr="00F7021F">
          <w:rPr>
            <w:rFonts w:ascii="Times New Roman" w:eastAsia="Calibri" w:hAnsi="Times New Roman" w:cs="Times New Roman"/>
            <w:color w:val="0000FF"/>
            <w:sz w:val="24"/>
            <w:szCs w:val="24"/>
            <w:lang w:val="en-US" w:eastAsia="ru-RU"/>
          </w:rPr>
          <w:t>mfcumba</w:t>
        </w:r>
        <w:r w:rsidRPr="00F7021F">
          <w:rPr>
            <w:rFonts w:ascii="Times New Roman" w:eastAsia="Calibri" w:hAnsi="Times New Roman" w:cs="Times New Roman"/>
            <w:color w:val="0000FF"/>
            <w:sz w:val="24"/>
            <w:szCs w:val="24"/>
            <w:lang w:eastAsia="ru-RU"/>
          </w:rPr>
          <w:t>@mail.ru</w:t>
        </w:r>
        <w:r w:rsidRPr="00F702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»</w:t>
        </w:r>
      </w:hyperlink>
    </w:p>
    <w:p w:rsidR="0042660C" w:rsidRPr="00F7021F" w:rsidRDefault="0042660C" w:rsidP="004266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</w:p>
    <w:p w:rsidR="0042660C" w:rsidRPr="00F7021F" w:rsidRDefault="0042660C" w:rsidP="00426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Calibri" w:hAnsi="Times New Roman" w:cs="Times New Roman"/>
          <w:sz w:val="24"/>
          <w:szCs w:val="24"/>
          <w:lang w:eastAsia="ru-RU"/>
        </w:rPr>
        <w:t>Понедельник – Среда – с 10.00 до 18.00 часов,</w:t>
      </w:r>
    </w:p>
    <w:p w:rsidR="0042660C" w:rsidRPr="00F7021F" w:rsidRDefault="0042660C" w:rsidP="00426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Четверг 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 08.00 до 16</w:t>
      </w:r>
      <w:r w:rsidRPr="00F7021F">
        <w:rPr>
          <w:rFonts w:ascii="Times New Roman" w:eastAsia="Calibri" w:hAnsi="Times New Roman" w:cs="Times New Roman"/>
          <w:sz w:val="24"/>
          <w:szCs w:val="24"/>
          <w:lang w:eastAsia="ru-RU"/>
        </w:rPr>
        <w:t>.00 часов,</w:t>
      </w:r>
    </w:p>
    <w:p w:rsidR="0042660C" w:rsidRPr="00F7021F" w:rsidRDefault="0042660C" w:rsidP="00426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Calibri" w:hAnsi="Times New Roman" w:cs="Times New Roman"/>
          <w:sz w:val="24"/>
          <w:szCs w:val="24"/>
          <w:lang w:eastAsia="ru-RU"/>
        </w:rPr>
        <w:t>Пятница – с 10.00 до 16.00 часов,</w:t>
      </w:r>
    </w:p>
    <w:p w:rsidR="0042660C" w:rsidRDefault="0042660C" w:rsidP="004266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021F">
        <w:rPr>
          <w:rFonts w:ascii="Times New Roman" w:eastAsia="Calibri" w:hAnsi="Times New Roman" w:cs="Times New Roman"/>
          <w:sz w:val="24"/>
          <w:szCs w:val="24"/>
          <w:lang w:eastAsia="ru-RU"/>
        </w:rPr>
        <w:t>Суббота, воскресенье – выходные дни;</w:t>
      </w:r>
    </w:p>
    <w:p w:rsidR="00866686" w:rsidRPr="008832A6" w:rsidRDefault="00866686" w:rsidP="008666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перерыва на обед.</w:t>
      </w:r>
    </w:p>
    <w:p w:rsidR="00866686" w:rsidRPr="00866686" w:rsidRDefault="00866686" w:rsidP="00866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F7021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предпраздничные дни продолжительность рабочего времени сокращается на 1 час.</w:t>
      </w: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8832A6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7F08B8" w:rsidRDefault="007F08B8" w:rsidP="007F08B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7F08B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 2</w:t>
      </w:r>
    </w:p>
    <w:p w:rsidR="007F08B8" w:rsidRPr="007F08B8" w:rsidRDefault="007F08B8" w:rsidP="007F08B8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7F08B8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7F08B8" w:rsidRPr="007F08B8" w:rsidRDefault="007F08B8" w:rsidP="007F08B8">
      <w:pPr>
        <w:spacing w:after="0" w:line="240" w:lineRule="auto"/>
        <w:ind w:right="425"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08B8" w:rsidRPr="007F08B8" w:rsidRDefault="007F08B8" w:rsidP="007F08B8">
      <w:pPr>
        <w:spacing w:after="0" w:line="240" w:lineRule="auto"/>
        <w:ind w:right="425"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Блок – схема</w:t>
      </w:r>
    </w:p>
    <w:p w:rsidR="007F08B8" w:rsidRPr="007F08B8" w:rsidRDefault="007F08B8" w:rsidP="007F08B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8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последовательности действий при предоставлении муниципальной услуги «Назначение и выплата пенсии за выслугу лет муниципальным служащим органов местного самоуправления муниципального образования сельское поселение Варзуга</w:t>
      </w:r>
    </w:p>
    <w:p w:rsidR="007F08B8" w:rsidRPr="007F08B8" w:rsidRDefault="007F08B8" w:rsidP="007F08B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3"/>
      </w:tblGrid>
      <w:tr w:rsidR="007F08B8" w:rsidRPr="007F08B8" w:rsidTr="00C44F86">
        <w:trPr>
          <w:trHeight w:val="283"/>
        </w:trPr>
        <w:tc>
          <w:tcPr>
            <w:tcW w:w="4763" w:type="dxa"/>
          </w:tcPr>
          <w:p w:rsidR="007F08B8" w:rsidRPr="007F08B8" w:rsidRDefault="007F08B8" w:rsidP="007F0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8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 и регистрация документов на предоставление муниципальной услуги</w:t>
            </w:r>
          </w:p>
        </w:tc>
      </w:tr>
    </w:tbl>
    <w:p w:rsidR="007F08B8" w:rsidRPr="007F08B8" w:rsidRDefault="007F08B8" w:rsidP="007F08B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7F08B8">
        <w:rPr>
          <w:rFonts w:ascii="Times New Roman" w:eastAsia="Times New Roman" w:hAnsi="Times New Roman" w:cs="Times New Roman"/>
          <w:lang w:eastAsia="ru-RU"/>
        </w:rPr>
        <w:t>↓</w:t>
      </w:r>
    </w:p>
    <w:p w:rsidR="007F08B8" w:rsidRPr="007F08B8" w:rsidRDefault="007F08B8" w:rsidP="007F08B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08B8" w:rsidRPr="007F08B8" w:rsidTr="00C44F86">
        <w:trPr>
          <w:trHeight w:val="507"/>
        </w:trPr>
        <w:tc>
          <w:tcPr>
            <w:tcW w:w="4820" w:type="dxa"/>
          </w:tcPr>
          <w:p w:rsidR="007F08B8" w:rsidRPr="007F08B8" w:rsidRDefault="007F08B8" w:rsidP="007F08B8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08B8">
              <w:rPr>
                <w:rFonts w:ascii="Times New Roman" w:eastAsia="Times New Roman" w:hAnsi="Times New Roman" w:cs="Times New Roman"/>
                <w:lang w:eastAsia="ru-RU"/>
              </w:rPr>
              <w:t>Рассмотрение заявления и документов, направление межведомственных запросов</w:t>
            </w:r>
          </w:p>
        </w:tc>
      </w:tr>
    </w:tbl>
    <w:p w:rsidR="007F08B8" w:rsidRPr="007F08B8" w:rsidRDefault="007F08B8" w:rsidP="007F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F08B8">
        <w:rPr>
          <w:rFonts w:ascii="Times New Roman" w:eastAsia="Times New Roman" w:hAnsi="Times New Roman" w:cs="Times New Roman"/>
          <w:szCs w:val="24"/>
          <w:lang w:eastAsia="ru-RU"/>
        </w:rPr>
        <w:t>↓</w:t>
      </w:r>
    </w:p>
    <w:p w:rsidR="007F08B8" w:rsidRPr="007F08B8" w:rsidRDefault="007F08B8" w:rsidP="007F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2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7F08B8" w:rsidRPr="007F08B8" w:rsidTr="00C44F86">
        <w:trPr>
          <w:trHeight w:val="339"/>
        </w:trPr>
        <w:tc>
          <w:tcPr>
            <w:tcW w:w="4827" w:type="dxa"/>
          </w:tcPr>
          <w:p w:rsidR="007F08B8" w:rsidRPr="007F08B8" w:rsidRDefault="007F08B8" w:rsidP="007F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8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Принятие решения о предоставлении муниципальной услуги, либо об отказе в предоставлении муниципальной услуги, уведомление заявителя о принятом решении</w:t>
            </w:r>
          </w:p>
        </w:tc>
      </w:tr>
    </w:tbl>
    <w:p w:rsidR="007F08B8" w:rsidRPr="007F08B8" w:rsidRDefault="007F08B8" w:rsidP="007F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F08B8">
        <w:rPr>
          <w:rFonts w:ascii="Times New Roman" w:eastAsia="Times New Roman" w:hAnsi="Times New Roman" w:cs="Times New Roman"/>
          <w:szCs w:val="24"/>
          <w:lang w:eastAsia="ru-RU"/>
        </w:rPr>
        <w:t>↓</w:t>
      </w:r>
    </w:p>
    <w:p w:rsidR="007F08B8" w:rsidRPr="007F08B8" w:rsidRDefault="007F08B8" w:rsidP="007F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2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</w:tblGrid>
      <w:tr w:rsidR="007F08B8" w:rsidRPr="007F08B8" w:rsidTr="00C44F86">
        <w:trPr>
          <w:trHeight w:val="432"/>
        </w:trPr>
        <w:tc>
          <w:tcPr>
            <w:tcW w:w="4827" w:type="dxa"/>
          </w:tcPr>
          <w:p w:rsidR="007F08B8" w:rsidRPr="007F08B8" w:rsidRDefault="007F08B8" w:rsidP="007F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8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Формирование личного дела заявителя</w:t>
            </w:r>
          </w:p>
        </w:tc>
      </w:tr>
    </w:tbl>
    <w:p w:rsidR="007F08B8" w:rsidRPr="007F08B8" w:rsidRDefault="007F08B8" w:rsidP="007F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F08B8">
        <w:rPr>
          <w:rFonts w:ascii="Times New Roman" w:eastAsia="Times New Roman" w:hAnsi="Times New Roman" w:cs="Times New Roman"/>
          <w:szCs w:val="24"/>
          <w:lang w:eastAsia="ru-RU"/>
        </w:rPr>
        <w:t>↓</w:t>
      </w:r>
    </w:p>
    <w:p w:rsidR="007F08B8" w:rsidRPr="007F08B8" w:rsidRDefault="007F08B8" w:rsidP="007F0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4820" w:type="dxa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08B8" w:rsidRPr="007F08B8" w:rsidTr="00C44F86">
        <w:trPr>
          <w:trHeight w:val="421"/>
        </w:trPr>
        <w:tc>
          <w:tcPr>
            <w:tcW w:w="4820" w:type="dxa"/>
          </w:tcPr>
          <w:p w:rsidR="007F08B8" w:rsidRPr="007F08B8" w:rsidRDefault="007F08B8" w:rsidP="007F0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F08B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выплаты пенсии за выслугу лет</w:t>
            </w:r>
          </w:p>
        </w:tc>
      </w:tr>
    </w:tbl>
    <w:p w:rsidR="007F08B8" w:rsidRPr="007F08B8" w:rsidRDefault="007F08B8" w:rsidP="007F08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6118BE" w:rsidRPr="006118BE" w:rsidRDefault="006118BE" w:rsidP="0030673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 3</w:t>
      </w:r>
    </w:p>
    <w:p w:rsidR="006118BE" w:rsidRP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 выплачивающего</w:t>
      </w:r>
      <w:proofErr w:type="gramEnd"/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пенсию за выслугу лет)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ПЕНСИИ ЗА ВЫСЛУГУ ЛЕТ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 20_____ года                                                                        № 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 "__" ______ 20__ года ___________________________________,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(фамилия, имя, отчество)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замещавшему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_______________________________________________________ в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(наименование должности муниципальной службы)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________________________________________________________________________,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(наименование органа местного самоуправления)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стажа муниципальной службы ___________ лет пенсию за выслугу лет,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составляющую суммарно с учетом трудовой пенсии 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(вид пенсии)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процентов месячного денежного содержания.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Месячное денежное содержание за 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месяцев составляет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рублей, месячное денежное содержание для исчисления пенсии за выслугу лет  составляет ________________ рублей (не выше 2,8 должностного оклада по замещавшейся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должности муниципальной службы с начисленным на него районным коэффициентом), в том числе должностной оклад _________ рублей.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         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(подпись, Ф.И.О.)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118BE" w:rsidRP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118BE" w:rsidRPr="006118BE" w:rsidRDefault="006118BE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 4</w:t>
      </w:r>
    </w:p>
    <w:p w:rsidR="006118BE" w:rsidRP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должности, инициалы, фамилия</w:t>
      </w:r>
      <w:proofErr w:type="gramEnd"/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органа местного самоуправления)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(должность заявителя)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заявителя)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(домашний адрес)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(телефон)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F08B8" w:rsidRPr="006118BE" w:rsidRDefault="006118BE" w:rsidP="00611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F08B8" w:rsidRPr="006118BE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8B8" w:rsidRPr="006118BE" w:rsidRDefault="007F08B8" w:rsidP="007F08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1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Законом Мурманской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«О муниципальной службе в Мурманской области» прошу установить (возобновить, приостановить) мне пенсию за выслугу лет (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Трудовую пенсию _____________________________________________  получаю 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(вид пенсии)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________________________________________________________________.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выплату трудовой пенсии)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должности муниципальной службы вновь либо при назначении мне иной пенсии за выслугу лет, ежемесячного пожизненного содержания (материального обеспечения, доплаты) по другому основанию или от другого ведомства, а также о других обстоятельствах, влияющих на выплату пенсии, обязуюсь в 5-дневный срок сообщить об этом уполномоченному органу, выплачивающему пенсию за выслугу лет.</w:t>
      </w:r>
      <w:proofErr w:type="gramEnd"/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___________________ 20____ года               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подпись заявителя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зарегистрировано: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20____ года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печати                     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фамилия, имя, отчество</w:t>
      </w:r>
      <w:proofErr w:type="gramEnd"/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должность работника, уполномоченного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регистрировать заявление)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Настоящим даю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вое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огласие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бработку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оих персональных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анных в целях обеспечения исполнения моего обращения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одтверждаю,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то,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авая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акое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огласие,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ействую свободно,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воей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олей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воем интересе. </w:t>
      </w:r>
    </w:p>
    <w:p w:rsidR="006118BE" w:rsidRDefault="006118BE" w:rsidP="006118B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Согласие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118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ается на период времени до истечения установленных правовыми актами сроков хранения соответствующей информации и документов, при работе с которыми использовались мои Персональные данные.</w:t>
      </w:r>
    </w:p>
    <w:p w:rsidR="006118BE" w:rsidRDefault="006118BE" w:rsidP="006118BE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Default="00306737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118BE" w:rsidRPr="006118BE" w:rsidRDefault="006118BE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 5</w:t>
      </w:r>
    </w:p>
    <w:p w:rsidR="006118BE" w:rsidRPr="006118BE" w:rsidRDefault="006118BE" w:rsidP="00611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6118BE" w:rsidRPr="006118BE" w:rsidRDefault="006118BE" w:rsidP="00611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РАЗМЕРЕ МЕСЯЧНОГО ДЕНЕЖНОГО СОДЕРЖАНИЯ МУНИЦИПАЛЬНОГО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СЛУЖАЩЕГО ДЛЯ УСТАНОВЛЕНИЯ ПЕНСИИ ЗА ВЫСЛУГУ ЛЕТ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Денежное содержание _________________________________________________________,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(фамилия, имя, отчество)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 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(наименование должности муниципальной службы)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____________________ составляло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(год, месяц)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9"/>
        <w:gridCol w:w="1631"/>
      </w:tblGrid>
      <w:tr w:rsidR="006118BE" w:rsidRPr="006118BE" w:rsidTr="00C44F86">
        <w:trPr>
          <w:cantSplit/>
          <w:trHeight w:val="480"/>
        </w:trPr>
        <w:tc>
          <w:tcPr>
            <w:tcW w:w="4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BE" w:rsidRPr="006118BE" w:rsidRDefault="006118BE" w:rsidP="00C4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BE" w:rsidRPr="006118BE" w:rsidRDefault="006118BE" w:rsidP="00C44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  </w:t>
            </w: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рублях</w:t>
            </w:r>
          </w:p>
        </w:tc>
      </w:tr>
      <w:tr w:rsidR="006118BE" w:rsidRPr="006118BE" w:rsidTr="00C44F86">
        <w:trPr>
          <w:cantSplit/>
          <w:trHeight w:val="360"/>
        </w:trPr>
        <w:tc>
          <w:tcPr>
            <w:tcW w:w="4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BE" w:rsidRPr="006118BE" w:rsidRDefault="006118BE" w:rsidP="00C4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Должностной оклад по замещаемой должности муниципального       </w:t>
            </w: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служащего перед увольнением                                   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BE" w:rsidRPr="006118BE" w:rsidRDefault="006118BE" w:rsidP="00C4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8BE" w:rsidRPr="006118BE" w:rsidTr="00C44F86">
        <w:trPr>
          <w:cantSplit/>
          <w:trHeight w:val="360"/>
        </w:trPr>
        <w:tc>
          <w:tcPr>
            <w:tcW w:w="4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BE" w:rsidRPr="006118BE" w:rsidRDefault="006118BE" w:rsidP="00C4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Месячное денежное содержание (среднемесячное) за период </w:t>
            </w:r>
            <w:proofErr w:type="gramStart"/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 по ______________                                 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BE" w:rsidRPr="006118BE" w:rsidRDefault="006118BE" w:rsidP="00C4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8BE" w:rsidRPr="006118BE" w:rsidTr="00C44F86">
        <w:trPr>
          <w:cantSplit/>
          <w:trHeight w:val="600"/>
        </w:trPr>
        <w:tc>
          <w:tcPr>
            <w:tcW w:w="4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BE" w:rsidRPr="006118BE" w:rsidRDefault="006118BE" w:rsidP="00C4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Денежное содержание, учитываемое для установления пенсии за    </w:t>
            </w: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выслугу лет к трудовой пенсии (не свыше 2,8 должностного оклада по</w:t>
            </w: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замещавшейся должности с начисленным на него районным             </w:t>
            </w:r>
            <w:r w:rsidRPr="0061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коэффициентом)                                                    </w:t>
            </w:r>
          </w:p>
        </w:tc>
        <w:tc>
          <w:tcPr>
            <w:tcW w:w="7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8BE" w:rsidRPr="006118BE" w:rsidRDefault="006118BE" w:rsidP="00C44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органа                                 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                               (подпись, Ф.И.О.)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                  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(подпись, Ф.И.О.)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______________ 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(число, месяц, год)</w:t>
      </w:r>
    </w:p>
    <w:p w:rsidR="006118BE" w:rsidRDefault="006118BE" w:rsidP="00611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Pr="006118BE" w:rsidRDefault="006118BE" w:rsidP="006118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sectPr w:rsidR="006118BE" w:rsidRPr="006118BE" w:rsidSect="00C44F86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6" w:h="16838"/>
          <w:pgMar w:top="709" w:right="566" w:bottom="993" w:left="1080" w:header="708" w:footer="708" w:gutter="0"/>
          <w:cols w:space="708"/>
          <w:titlePg/>
          <w:docGrid w:linePitch="360"/>
        </w:sectPr>
      </w:pPr>
    </w:p>
    <w:p w:rsidR="006118BE" w:rsidRPr="006118BE" w:rsidRDefault="006118BE" w:rsidP="006118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lastRenderedPageBreak/>
        <w:t>Приложение № 6</w:t>
      </w:r>
    </w:p>
    <w:p w:rsidR="006118BE" w:rsidRPr="006118BE" w:rsidRDefault="006118BE" w:rsidP="006118BE">
      <w:pPr>
        <w:widowControl w:val="0"/>
        <w:tabs>
          <w:tab w:val="left" w:pos="521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6118BE" w:rsidRPr="006118BE" w:rsidRDefault="006118BE" w:rsidP="00611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ПРОДОЛЖИТЕЛЬНОСТИ СТАЖА МУНИЦИПАЛЬНОЙ СЛУЖБЫ (РАБОТЫ)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СЛУЖАЩЕГО, УЧИТЫВАЕМОГО ДЛЯ ИСЧИСЛЕНИЯ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ПЕНСИИ ЗА ВЫСЛУГУ ЛЕТ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 работы, стаж муниципальной службы муниципального служащего 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______________________________________________________________,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(фамилия, имя, отчество)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____________________________ должность муниципальной службы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______________________________________________________________________,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(указать должность в соответствии со штатным расписанием)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дающий право для назначения пенсии за выслугу лет, составляет ____________ лет ________ месяцев ______ дней.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________________________________________________________________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кадровой службы                        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(подпись, Ф.И.О.)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118BE" w:rsidRPr="006118BE" w:rsidRDefault="006118BE" w:rsidP="006118BE">
      <w:pPr>
        <w:widowControl w:val="0"/>
        <w:spacing w:after="0" w:line="240" w:lineRule="auto"/>
        <w:ind w:right="317"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 7</w:t>
      </w:r>
    </w:p>
    <w:p w:rsidR="006118BE" w:rsidRP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6118BE" w:rsidRPr="006118BE" w:rsidRDefault="006118BE" w:rsidP="006118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самоуправления,</w:t>
      </w:r>
      <w:proofErr w:type="gramEnd"/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выплачивающего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пенсию за выслугу лет)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 20____ года                                                                       № 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РАЗМЕРА ПЕНСИИ ЗА ВЫСЛУГУ ЛЕТ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(фамилия, имя, отчество)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</w:t>
      </w:r>
      <w:r w:rsidRPr="00611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Мурм</w:t>
      </w: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анской области «О муниципальной службе в Мурманской области», на основании распоряжения главы администрации Терского района ___________________: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(дата, номер)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Определить к трудовой пенсии _______________________________________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(вид пенсии)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 рублей _________ копеек в месяц, пенсию за выслугу лет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 ___________ рублей ________ копеек в месяц, исходя из общей суммы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 пенсии по старости  (инвалидности) и пенсии за выслугу лет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размере ____________ рублей, составляющей ___________ процентов 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месячного</w:t>
      </w:r>
      <w:proofErr w:type="gramEnd"/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денежного содержания, не превышающего 2,8 должностного оклада с 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начисленным</w:t>
      </w:r>
      <w:proofErr w:type="gramEnd"/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него районным коэффициентом.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Приостановить (возобновить) выплату пенсии за выслугу лет 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__________________________________________.                               (дата)</w:t>
      </w:r>
    </w:p>
    <w:p w:rsidR="006118BE" w:rsidRPr="006118BE" w:rsidRDefault="006118BE" w:rsidP="00611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(указать основание)</w:t>
      </w: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Прекратить выплату пенсии за выслугу лет </w:t>
      </w:r>
      <w:proofErr w:type="gramStart"/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в связи с ____________________________________________.                         (дата)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(указать основание)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                                             ________________________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 руководителя)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 20____ г.</w:t>
      </w:r>
    </w:p>
    <w:p w:rsidR="00306737" w:rsidRPr="00306737" w:rsidRDefault="00306737" w:rsidP="003067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737" w:rsidRPr="00306737" w:rsidRDefault="00306737" w:rsidP="00306737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0673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 xml:space="preserve"> </w:t>
      </w:r>
      <w:r w:rsidRPr="0030673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8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0673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предоставления муниципальной услуги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6391"/>
        <w:gridCol w:w="3493"/>
      </w:tblGrid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0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доступности и качества предоставления</w:t>
            </w:r>
          </w:p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306737" w:rsidRPr="00306737" w:rsidTr="00C44F86">
        <w:tc>
          <w:tcPr>
            <w:tcW w:w="5000" w:type="pct"/>
            <w:gridSpan w:val="3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 предоставления муниципальной услуги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графиком работы Отдела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95 %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информационных стендах информационных  и  инструктивных  документов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взаимодействий заявителя с должностными лицами при предоставлении муниципальной услуги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6737" w:rsidRPr="00306737" w:rsidTr="00C44F86">
        <w:tc>
          <w:tcPr>
            <w:tcW w:w="5000" w:type="pct"/>
            <w:gridSpan w:val="3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 предоставления муниципальной услуги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Простота и ясность изложения информационных и инструктивных документов (% заявителей, обратившихся за консультацией)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306737" w:rsidRPr="00306737" w:rsidTr="00C44F86">
        <w:tc>
          <w:tcPr>
            <w:tcW w:w="393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9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1628" w:type="pct"/>
          </w:tcPr>
          <w:p w:rsidR="00306737" w:rsidRPr="00306737" w:rsidRDefault="00306737" w:rsidP="003067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7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</w:tbl>
    <w:p w:rsidR="006118BE" w:rsidRPr="00306737" w:rsidRDefault="006118BE" w:rsidP="006118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306737">
      <w:pPr>
        <w:spacing w:after="0" w:line="240" w:lineRule="auto"/>
        <w:ind w:left="284"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306737">
      <w:pPr>
        <w:spacing w:after="0" w:line="240" w:lineRule="auto"/>
        <w:ind w:left="284"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306737">
      <w:pPr>
        <w:spacing w:after="0" w:line="240" w:lineRule="auto"/>
        <w:ind w:left="284"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306737">
      <w:pPr>
        <w:spacing w:after="0" w:line="240" w:lineRule="auto"/>
        <w:ind w:left="284"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306737">
      <w:pPr>
        <w:spacing w:after="0" w:line="240" w:lineRule="auto"/>
        <w:ind w:left="284"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306737">
      <w:pPr>
        <w:spacing w:after="0" w:line="240" w:lineRule="auto"/>
        <w:ind w:left="284"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306737">
      <w:pPr>
        <w:spacing w:after="0" w:line="240" w:lineRule="auto"/>
        <w:ind w:left="284"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Default="00306737" w:rsidP="00306737">
      <w:pPr>
        <w:spacing w:after="0" w:line="240" w:lineRule="auto"/>
        <w:ind w:left="284"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306737" w:rsidRPr="00306737" w:rsidRDefault="00306737" w:rsidP="00306737">
      <w:pPr>
        <w:spacing w:after="0" w:line="240" w:lineRule="auto"/>
        <w:ind w:left="284"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0673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Приложение № 9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06737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к Административному регламенту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30673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Жалоба на действие (бездействие) должностного лица ОМСУ или подведомственного учреждения</w:t>
      </w:r>
    </w:p>
    <w:p w:rsidR="006118BE" w:rsidRPr="00306737" w:rsidRDefault="006118BE" w:rsidP="006118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118BE" w:rsidRPr="00306737" w:rsidRDefault="006118BE" w:rsidP="006118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118BE" w:rsidRPr="00306737" w:rsidRDefault="006118BE" w:rsidP="006118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органа, в который подается жалоба 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Должностное лицо, которому выносится претензия 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заявителя _____________________________________________________________   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 ______________________________________________________________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(почтовый</w:t>
      </w:r>
      <w:proofErr w:type="gramStart"/>
      <w:r w:rsidRPr="00306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306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которому  должен быть направлен ответ)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реквизиты: ________________________________________________________________________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(телефон, адрес электронной почты, факс)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жалобы (претензии) </w:t>
      </w:r>
      <w:r w:rsidRPr="0030673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(краткое изложение обжалуемых решений, действий (бездействий) с указанием оснований, по которым лицо, подающее жалобу, не согласно с принятым решением, действием, бездействием)</w:t>
      </w:r>
      <w:proofErr w:type="gramEnd"/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306737" w:rsidRPr="00306737" w:rsidRDefault="00306737" w:rsidP="0030673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прилагаемых документов: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306737" w:rsidRPr="00306737" w:rsidRDefault="00306737" w:rsidP="0030673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</w:t>
      </w:r>
    </w:p>
    <w:p w:rsidR="006118BE" w:rsidRPr="00306737" w:rsidRDefault="00306737" w:rsidP="00306737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r w:rsidRPr="003067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_____________________________</w:t>
      </w:r>
    </w:p>
    <w:p w:rsidR="006118BE" w:rsidRPr="00306737" w:rsidRDefault="006118BE" w:rsidP="006118BE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Default="006118BE" w:rsidP="006118BE">
      <w:pPr>
        <w:widowControl w:val="0"/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118BE" w:rsidRPr="006118BE" w:rsidRDefault="006118BE" w:rsidP="006118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  <w:sectPr w:rsidR="006118BE" w:rsidRPr="006118BE" w:rsidSect="00C44F86">
          <w:pgSz w:w="11906" w:h="16838"/>
          <w:pgMar w:top="709" w:right="566" w:bottom="993" w:left="1080" w:header="708" w:footer="708" w:gutter="0"/>
          <w:cols w:space="708"/>
          <w:titlePg/>
          <w:docGrid w:linePitch="360"/>
        </w:sectPr>
      </w:pPr>
    </w:p>
    <w:p w:rsidR="006118BE" w:rsidRPr="006118BE" w:rsidRDefault="006118BE" w:rsidP="006118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sectPr w:rsidR="006118BE" w:rsidRPr="006118BE" w:rsidSect="007F08B8">
      <w:headerReference w:type="even" r:id="rId33"/>
      <w:headerReference w:type="default" r:id="rId34"/>
      <w:pgSz w:w="11907" w:h="16840" w:code="9"/>
      <w:pgMar w:top="1134" w:right="851" w:bottom="1134" w:left="1134" w:header="567" w:footer="89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B1E" w:rsidRDefault="00906B1E" w:rsidP="007F08B8">
      <w:pPr>
        <w:spacing w:after="0" w:line="240" w:lineRule="auto"/>
      </w:pPr>
      <w:r>
        <w:separator/>
      </w:r>
    </w:p>
  </w:endnote>
  <w:endnote w:type="continuationSeparator" w:id="0">
    <w:p w:rsidR="00906B1E" w:rsidRDefault="00906B1E" w:rsidP="007F0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86" w:rsidRDefault="008666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86" w:rsidRDefault="008666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86" w:rsidRDefault="00866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B1E" w:rsidRDefault="00906B1E" w:rsidP="007F08B8">
      <w:pPr>
        <w:spacing w:after="0" w:line="240" w:lineRule="auto"/>
      </w:pPr>
      <w:r>
        <w:separator/>
      </w:r>
    </w:p>
  </w:footnote>
  <w:footnote w:type="continuationSeparator" w:id="0">
    <w:p w:rsidR="00906B1E" w:rsidRDefault="00906B1E" w:rsidP="007F0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86" w:rsidRDefault="008666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86" w:rsidRDefault="008666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86" w:rsidRDefault="0086668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6" w:rsidRDefault="009172B6" w:rsidP="00C44F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72B6" w:rsidRDefault="009172B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B6" w:rsidRPr="007F08B8" w:rsidRDefault="009172B6" w:rsidP="007F08B8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Cs w:val="24"/>
        <w:lang w:eastAsia="ru-RU"/>
      </w:rPr>
    </w:pPr>
    <w:r w:rsidRPr="007F08B8">
      <w:rPr>
        <w:rFonts w:ascii="Arial" w:eastAsia="Times New Roman" w:hAnsi="Arial" w:cs="Arial"/>
        <w:szCs w:val="24"/>
        <w:lang w:eastAsia="ru-RU"/>
      </w:rPr>
      <w:t>↓</w:t>
    </w:r>
  </w:p>
  <w:p w:rsidR="009172B6" w:rsidRPr="007F08B8" w:rsidRDefault="009172B6" w:rsidP="007F08B8">
    <w:pPr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Cs w:val="24"/>
        <w:lang w:eastAsia="ru-RU"/>
      </w:rPr>
    </w:pPr>
  </w:p>
  <w:p w:rsidR="009172B6" w:rsidRPr="007F08B8" w:rsidRDefault="009172B6" w:rsidP="007F08B8">
    <w:pPr>
      <w:autoSpaceDE w:val="0"/>
      <w:autoSpaceDN w:val="0"/>
      <w:adjustRightInd w:val="0"/>
      <w:spacing w:after="0" w:line="240" w:lineRule="auto"/>
      <w:jc w:val="both"/>
      <w:rPr>
        <w:rFonts w:ascii="Courier New" w:eastAsia="Times New Roman" w:hAnsi="Courier New" w:cs="Courier New"/>
        <w:sz w:val="16"/>
        <w:szCs w:val="16"/>
        <w:lang w:eastAsia="ru-RU"/>
      </w:rPr>
    </w:pPr>
  </w:p>
  <w:p w:rsidR="009172B6" w:rsidRPr="007F08B8" w:rsidRDefault="009172B6" w:rsidP="007F08B8">
    <w:pPr>
      <w:widowControl w:val="0"/>
      <w:spacing w:after="0" w:line="240" w:lineRule="auto"/>
      <w:ind w:firstLine="567"/>
      <w:jc w:val="both"/>
      <w:rPr>
        <w:rFonts w:ascii="Arial" w:eastAsia="Times New Roman" w:hAnsi="Arial" w:cs="Arial"/>
        <w:sz w:val="24"/>
        <w:szCs w:val="24"/>
        <w:lang w:eastAsia="ru-RU"/>
      </w:rPr>
    </w:pPr>
  </w:p>
  <w:p w:rsidR="009172B6" w:rsidRPr="007F08B8" w:rsidRDefault="009172B6" w:rsidP="007F08B8">
    <w:pPr>
      <w:pStyle w:val="a3"/>
      <w:ind w:firstLine="0"/>
      <w:rPr>
        <w:color w:val="800000"/>
        <w:sz w:val="20"/>
      </w:rPr>
    </w:pPr>
  </w:p>
  <w:p w:rsidR="009172B6" w:rsidRPr="00502196" w:rsidRDefault="009172B6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674"/>
    <w:multiLevelType w:val="multilevel"/>
    <w:tmpl w:val="5D40EC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3685D6F"/>
    <w:multiLevelType w:val="hybridMultilevel"/>
    <w:tmpl w:val="849610FC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5828B7"/>
    <w:multiLevelType w:val="multilevel"/>
    <w:tmpl w:val="CC66E42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D2A78C5"/>
    <w:multiLevelType w:val="hybridMultilevel"/>
    <w:tmpl w:val="D2D01986"/>
    <w:lvl w:ilvl="0" w:tplc="CF8CD4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302EAE"/>
    <w:multiLevelType w:val="hybridMultilevel"/>
    <w:tmpl w:val="258EF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4265D"/>
    <w:multiLevelType w:val="hybridMultilevel"/>
    <w:tmpl w:val="D94CB55E"/>
    <w:lvl w:ilvl="0" w:tplc="CF8CD4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8CD4D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E9"/>
    <w:rsid w:val="001672E9"/>
    <w:rsid w:val="001A2F64"/>
    <w:rsid w:val="00306737"/>
    <w:rsid w:val="003434F9"/>
    <w:rsid w:val="00343E36"/>
    <w:rsid w:val="0042660C"/>
    <w:rsid w:val="00570C3C"/>
    <w:rsid w:val="005713C5"/>
    <w:rsid w:val="005973B4"/>
    <w:rsid w:val="006118BE"/>
    <w:rsid w:val="006415E5"/>
    <w:rsid w:val="00711941"/>
    <w:rsid w:val="00783582"/>
    <w:rsid w:val="007F08B8"/>
    <w:rsid w:val="007F1032"/>
    <w:rsid w:val="00866686"/>
    <w:rsid w:val="008832A6"/>
    <w:rsid w:val="008C7614"/>
    <w:rsid w:val="00906B1E"/>
    <w:rsid w:val="009172B6"/>
    <w:rsid w:val="00965D20"/>
    <w:rsid w:val="009A350F"/>
    <w:rsid w:val="00B11886"/>
    <w:rsid w:val="00C44F86"/>
    <w:rsid w:val="00E848CC"/>
    <w:rsid w:val="00EE7CCF"/>
    <w:rsid w:val="00F44FD1"/>
    <w:rsid w:val="00F7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8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08B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8B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F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8B8"/>
  </w:style>
  <w:style w:type="paragraph" w:styleId="a8">
    <w:name w:val="Balloon Text"/>
    <w:basedOn w:val="a"/>
    <w:link w:val="a9"/>
    <w:uiPriority w:val="99"/>
    <w:semiHidden/>
    <w:unhideWhenUsed/>
    <w:rsid w:val="009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08B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F08B8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F08B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F0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08B8"/>
  </w:style>
  <w:style w:type="paragraph" w:styleId="a8">
    <w:name w:val="Balloon Text"/>
    <w:basedOn w:val="a"/>
    <w:link w:val="a9"/>
    <w:uiPriority w:val="99"/>
    <w:semiHidden/>
    <w:unhideWhenUsed/>
    <w:rsid w:val="00965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5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scli.ru:8080/rnla-links/ws/content/act/bba0bfb1-06c7-4e50-a8d3-fe1045784bf1.html" TargetMode="External"/><Relationship Id="rId13" Type="http://schemas.openxmlformats.org/officeDocument/2006/relationships/hyperlink" Target="http://nla-service.scli.ru:8080/rnla-links/ws/content/act/15d4560c-d530-4955-bf7e-f734337ae80b.html" TargetMode="External"/><Relationship Id="rId18" Type="http://schemas.openxmlformats.org/officeDocument/2006/relationships/hyperlink" Target="%20" TargetMode="External"/><Relationship Id="rId26" Type="http://schemas.openxmlformats.org/officeDocument/2006/relationships/hyperlink" Target="mailto:mfcumba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la-service.scli.ru:8080/rnla-links/ws/content/act/dad9df3e-db47-43de-8cce-db6acf36fce4.html" TargetMode="External"/><Relationship Id="rId34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://nla-service.scli.ru:8080/rnla-links/ws/content/act/e262a5de-c87f-42b7-a120-7dcf949d8830.html" TargetMode="External"/><Relationship Id="rId17" Type="http://schemas.openxmlformats.org/officeDocument/2006/relationships/hyperlink" Target="http://nla-service.scli.ru:8080/rnla-links/ws/content/act/dad9df3e-db47-43de-8cce-db6acf36fce4.html" TargetMode="External"/><Relationship Id="rId25" Type="http://schemas.openxmlformats.org/officeDocument/2006/relationships/hyperlink" Target="%20" TargetMode="External"/><Relationship Id="rId33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nla-service.scli.ru:8080/rnla-links/ws/content/act/1ac2450b-640d-4ace-b6b0-4392b5f2ba88.html" TargetMode="External"/><Relationship Id="rId20" Type="http://schemas.openxmlformats.org/officeDocument/2006/relationships/hyperlink" Target="%2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%20" TargetMode="External"/><Relationship Id="rId24" Type="http://schemas.openxmlformats.org/officeDocument/2006/relationships/hyperlink" Target="%20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nla-service.scli.ru:8080/rnla-links/ws/content/act/bba0bfb1-06c7-4e50-a8d3-fe1045784bf1.html" TargetMode="External"/><Relationship Id="rId23" Type="http://schemas.openxmlformats.org/officeDocument/2006/relationships/hyperlink" Target="%20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http://nla-service.scli.ru:8080/rnla-links/ws/content/act/1ac2450b-640d-4ace-b6b0-4392b5f2ba88.html" TargetMode="External"/><Relationship Id="rId19" Type="http://schemas.openxmlformats.org/officeDocument/2006/relationships/hyperlink" Target="http://nla-service.scli.ru:8080/rnla-links/ws/content/act/4a1159ea-cd21-43c8-b091-24298c8d3adf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nla-service.scli.ru:8080/rnla-links/ws/content/act/3abfaecc-e57c-4ec0-bf6b-858198e34ff3.html" TargetMode="External"/><Relationship Id="rId14" Type="http://schemas.openxmlformats.org/officeDocument/2006/relationships/hyperlink" Target="http://nla-service.scli.ru:8080/rnla-links/ws/content/act/4f48675c-2dc2-4b7b-8f43-c7d17ab9072f.html" TargetMode="External"/><Relationship Id="rId22" Type="http://schemas.openxmlformats.org/officeDocument/2006/relationships/hyperlink" Target="http://nla-service.scli.ru:8080/rnla-links/ws/content/act/dad9df3e-db47-43de-8cce-db6acf36fce4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12224</Words>
  <Characters>69677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2019-09-13T07:50:00Z</cp:lastPrinted>
  <dcterms:created xsi:type="dcterms:W3CDTF">2019-09-06T06:23:00Z</dcterms:created>
  <dcterms:modified xsi:type="dcterms:W3CDTF">2019-10-08T12:25:00Z</dcterms:modified>
</cp:coreProperties>
</file>